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49AD6" w14:textId="77777777" w:rsidR="009C3BE7" w:rsidRDefault="009C3BE7" w:rsidP="009C3BE7">
      <w:pPr>
        <w:spacing w:line="240" w:lineRule="auto"/>
        <w:ind w:left="-227" w:right="-113"/>
        <w:jc w:val="both"/>
        <w:rPr>
          <w:rFonts w:ascii="Arial" w:hAnsi="Arial" w:cs="Arial"/>
          <w:sz w:val="23"/>
          <w:szCs w:val="23"/>
        </w:rPr>
      </w:pPr>
    </w:p>
    <w:p w14:paraId="105BDE34" w14:textId="1872787A" w:rsidR="00B15120" w:rsidRDefault="00B15120" w:rsidP="009C3BE7">
      <w:pPr>
        <w:spacing w:line="240" w:lineRule="auto"/>
        <w:ind w:left="-227" w:right="-113"/>
        <w:jc w:val="both"/>
        <w:rPr>
          <w:rFonts w:ascii="Arial" w:hAnsi="Arial" w:cs="Arial"/>
          <w:sz w:val="23"/>
          <w:szCs w:val="23"/>
        </w:rPr>
      </w:pPr>
      <w:r w:rsidRPr="00B11CC8">
        <w:rPr>
          <w:rFonts w:ascii="Arial" w:hAnsi="Arial" w:cs="Arial"/>
          <w:sz w:val="23"/>
          <w:szCs w:val="23"/>
        </w:rPr>
        <w:t xml:space="preserve">[Title first name surname] </w:t>
      </w:r>
    </w:p>
    <w:p w14:paraId="05F4156A" w14:textId="530A4C2E" w:rsidR="00F054FE" w:rsidRDefault="00F054FE" w:rsidP="009C3BE7">
      <w:pPr>
        <w:spacing w:line="240" w:lineRule="auto"/>
        <w:ind w:left="-227" w:right="-113"/>
        <w:jc w:val="both"/>
        <w:rPr>
          <w:rFonts w:ascii="Arial" w:hAnsi="Arial" w:cs="Arial"/>
          <w:sz w:val="23"/>
          <w:szCs w:val="23"/>
        </w:rPr>
      </w:pPr>
      <w:r>
        <w:rPr>
          <w:rFonts w:ascii="Arial" w:hAnsi="Arial" w:cs="Arial"/>
          <w:sz w:val="23"/>
          <w:szCs w:val="23"/>
        </w:rPr>
        <w:t>[Organisation Name]</w:t>
      </w:r>
    </w:p>
    <w:p w14:paraId="775C6899" w14:textId="57506E64" w:rsidR="005C4AD7" w:rsidRDefault="005C4AD7" w:rsidP="009C3BE7">
      <w:pPr>
        <w:spacing w:line="240" w:lineRule="auto"/>
        <w:ind w:left="-227" w:right="-113"/>
        <w:jc w:val="both"/>
        <w:rPr>
          <w:rFonts w:ascii="Arial" w:hAnsi="Arial" w:cs="Arial"/>
          <w:sz w:val="23"/>
          <w:szCs w:val="23"/>
        </w:rPr>
      </w:pPr>
      <w:r>
        <w:rPr>
          <w:rFonts w:ascii="Arial" w:hAnsi="Arial" w:cs="Arial"/>
          <w:sz w:val="23"/>
          <w:szCs w:val="23"/>
        </w:rPr>
        <w:t>[Address]</w:t>
      </w:r>
    </w:p>
    <w:p w14:paraId="7E973E57" w14:textId="77777777" w:rsidR="00376833" w:rsidRPr="00B11CC8" w:rsidRDefault="00376833" w:rsidP="009C3BE7">
      <w:pPr>
        <w:spacing w:line="240" w:lineRule="auto"/>
        <w:ind w:left="-227" w:right="-113"/>
        <w:jc w:val="both"/>
        <w:rPr>
          <w:rFonts w:ascii="Arial" w:hAnsi="Arial" w:cs="Arial"/>
          <w:sz w:val="23"/>
          <w:szCs w:val="23"/>
        </w:rPr>
      </w:pPr>
    </w:p>
    <w:p w14:paraId="53D9D4AC" w14:textId="77777777" w:rsidR="009C3BE7" w:rsidRDefault="00B15120" w:rsidP="009C3BE7">
      <w:pPr>
        <w:spacing w:line="240" w:lineRule="auto"/>
        <w:ind w:left="-227" w:right="-113"/>
        <w:jc w:val="right"/>
        <w:rPr>
          <w:rFonts w:ascii="Arial" w:hAnsi="Arial" w:cs="Arial"/>
          <w:sz w:val="23"/>
          <w:szCs w:val="23"/>
        </w:rPr>
      </w:pPr>
      <w:r w:rsidRPr="00B11CC8">
        <w:rPr>
          <w:rFonts w:ascii="Arial" w:hAnsi="Arial" w:cs="Arial"/>
          <w:sz w:val="23"/>
          <w:szCs w:val="23"/>
        </w:rPr>
        <w:t>[Date]</w:t>
      </w:r>
    </w:p>
    <w:p w14:paraId="0B2839CC" w14:textId="77777777" w:rsidR="005F3EDC" w:rsidRDefault="005F3EDC" w:rsidP="001F6A60">
      <w:pPr>
        <w:spacing w:line="240" w:lineRule="auto"/>
        <w:ind w:right="-113"/>
        <w:rPr>
          <w:rFonts w:ascii="Arial" w:hAnsi="Arial" w:cs="Arial"/>
          <w:sz w:val="23"/>
          <w:szCs w:val="23"/>
        </w:rPr>
      </w:pPr>
    </w:p>
    <w:p w14:paraId="279C160A" w14:textId="77777777" w:rsidR="00287FCA" w:rsidRDefault="00B15120" w:rsidP="00AD4672">
      <w:pPr>
        <w:spacing w:line="240" w:lineRule="auto"/>
        <w:ind w:left="-227" w:right="-113"/>
        <w:rPr>
          <w:rFonts w:ascii="Arial" w:hAnsi="Arial" w:cs="Arial"/>
          <w:szCs w:val="22"/>
        </w:rPr>
      </w:pPr>
      <w:r w:rsidRPr="00977DC8">
        <w:rPr>
          <w:rFonts w:ascii="Arial" w:hAnsi="Arial" w:cs="Arial"/>
          <w:szCs w:val="22"/>
        </w:rPr>
        <w:t>Dear [</w:t>
      </w:r>
      <w:r w:rsidR="005C4AD7" w:rsidRPr="00977DC8">
        <w:rPr>
          <w:rFonts w:ascii="Arial" w:hAnsi="Arial" w:cs="Arial"/>
          <w:szCs w:val="22"/>
        </w:rPr>
        <w:t>insurance company</w:t>
      </w:r>
      <w:r w:rsidRPr="00977DC8">
        <w:rPr>
          <w:rFonts w:ascii="Arial" w:hAnsi="Arial" w:cs="Arial"/>
          <w:szCs w:val="22"/>
        </w:rPr>
        <w:t>],</w:t>
      </w:r>
    </w:p>
    <w:p w14:paraId="4CB4A877" w14:textId="77777777" w:rsidR="00287FCA" w:rsidRDefault="00287FCA" w:rsidP="00AD4672">
      <w:pPr>
        <w:spacing w:line="240" w:lineRule="auto"/>
        <w:ind w:left="-227" w:right="-113"/>
        <w:rPr>
          <w:rFonts w:ascii="Arial" w:hAnsi="Arial" w:cs="Arial"/>
          <w:szCs w:val="22"/>
        </w:rPr>
      </w:pPr>
    </w:p>
    <w:p w14:paraId="73D191B9" w14:textId="36D8D789" w:rsidR="00AD4672" w:rsidRPr="00287FCA" w:rsidRDefault="00287FCA" w:rsidP="00287FCA">
      <w:pPr>
        <w:spacing w:line="240" w:lineRule="auto"/>
        <w:ind w:left="-227" w:right="-113"/>
        <w:jc w:val="center"/>
        <w:rPr>
          <w:rFonts w:ascii="Arial" w:hAnsi="Arial" w:cs="Arial"/>
          <w:b/>
          <w:bCs/>
          <w:sz w:val="26"/>
          <w:szCs w:val="26"/>
          <w:u w:val="single"/>
        </w:rPr>
      </w:pPr>
      <w:r>
        <w:rPr>
          <w:rFonts w:ascii="Arial" w:hAnsi="Arial" w:cs="Arial"/>
          <w:b/>
          <w:bCs/>
          <w:sz w:val="26"/>
          <w:szCs w:val="26"/>
          <w:u w:val="single"/>
        </w:rPr>
        <w:t xml:space="preserve">Request </w:t>
      </w:r>
      <w:r w:rsidRPr="00F271A8">
        <w:rPr>
          <w:rFonts w:ascii="Arial" w:hAnsi="Arial" w:cs="Arial"/>
          <w:b/>
          <w:bCs/>
          <w:sz w:val="26"/>
          <w:szCs w:val="26"/>
          <w:u w:val="single"/>
        </w:rPr>
        <w:t xml:space="preserve">to provide insurance cover for ‘Rescue Ready’ </w:t>
      </w:r>
      <w:r>
        <w:rPr>
          <w:rFonts w:ascii="Arial" w:hAnsi="Arial" w:cs="Arial"/>
          <w:b/>
          <w:bCs/>
          <w:sz w:val="26"/>
          <w:szCs w:val="26"/>
          <w:u w:val="single"/>
        </w:rPr>
        <w:t>defibrillator cabinets</w:t>
      </w:r>
      <w:r w:rsidRPr="00F271A8">
        <w:rPr>
          <w:rFonts w:ascii="Arial" w:hAnsi="Arial" w:cs="Arial"/>
          <w:b/>
          <w:bCs/>
          <w:sz w:val="26"/>
          <w:szCs w:val="26"/>
          <w:u w:val="single"/>
        </w:rPr>
        <w:t xml:space="preserve"> </w:t>
      </w:r>
      <w:r w:rsidR="00AD4672">
        <w:rPr>
          <w:rFonts w:ascii="Arial" w:hAnsi="Arial" w:cs="Arial"/>
          <w:szCs w:val="22"/>
        </w:rPr>
        <w:br/>
      </w:r>
    </w:p>
    <w:p w14:paraId="0CA93159" w14:textId="3D98A424" w:rsidR="001F6A60" w:rsidRDefault="001F6A60" w:rsidP="001F6A60">
      <w:pPr>
        <w:ind w:left="-227" w:right="-113"/>
        <w:jc w:val="both"/>
        <w:rPr>
          <w:rFonts w:ascii="Arial" w:hAnsi="Arial" w:cs="Arial"/>
          <w:szCs w:val="22"/>
        </w:rPr>
      </w:pPr>
      <w:r w:rsidRPr="00F271A8">
        <w:rPr>
          <w:rFonts w:ascii="Arial" w:hAnsi="Arial" w:cs="Arial"/>
          <w:szCs w:val="22"/>
        </w:rPr>
        <w:t>I am writing to request that you update your insurance policy to provide cover for</w:t>
      </w:r>
      <w:r w:rsidR="00287FCA">
        <w:rPr>
          <w:rFonts w:ascii="Arial" w:hAnsi="Arial" w:cs="Arial"/>
          <w:szCs w:val="22"/>
        </w:rPr>
        <w:t xml:space="preserve"> unlocked,</w:t>
      </w:r>
      <w:r w:rsidRPr="00F271A8">
        <w:rPr>
          <w:rFonts w:ascii="Arial" w:hAnsi="Arial" w:cs="Arial"/>
          <w:szCs w:val="22"/>
        </w:rPr>
        <w:t xml:space="preserve"> ‘Rescue Ready’ cabinets containing </w:t>
      </w:r>
      <w:r w:rsidRPr="00F271A8">
        <w:rPr>
          <w:rFonts w:ascii="Arial" w:hAnsi="Arial" w:cs="Arial"/>
        </w:rPr>
        <w:t>automated external defibrillator</w:t>
      </w:r>
      <w:r>
        <w:rPr>
          <w:rFonts w:ascii="Arial" w:hAnsi="Arial" w:cs="Arial"/>
        </w:rPr>
        <w:t>s (AEDs)</w:t>
      </w:r>
      <w:r w:rsidRPr="00F271A8">
        <w:rPr>
          <w:rFonts w:ascii="Arial" w:hAnsi="Arial" w:cs="Arial"/>
          <w:szCs w:val="22"/>
        </w:rPr>
        <w:t xml:space="preserve">. At present, there is an alarming inconsistency in the industry’s approach </w:t>
      </w:r>
      <w:r>
        <w:rPr>
          <w:rFonts w:ascii="Arial" w:hAnsi="Arial" w:cs="Arial"/>
          <w:szCs w:val="22"/>
        </w:rPr>
        <w:t>when</w:t>
      </w:r>
      <w:r w:rsidRPr="00F271A8">
        <w:rPr>
          <w:rFonts w:ascii="Arial" w:hAnsi="Arial" w:cs="Arial"/>
          <w:szCs w:val="22"/>
        </w:rPr>
        <w:t xml:space="preserve"> offering cover for </w:t>
      </w:r>
      <w:r>
        <w:rPr>
          <w:rFonts w:ascii="Arial" w:hAnsi="Arial" w:cs="Arial"/>
          <w:szCs w:val="22"/>
        </w:rPr>
        <w:t>‘Rescue Ready’ cabinets in community settings.</w:t>
      </w:r>
      <w:r w:rsidRPr="00F271A8">
        <w:rPr>
          <w:rFonts w:ascii="Arial" w:hAnsi="Arial" w:cs="Arial"/>
          <w:szCs w:val="22"/>
        </w:rPr>
        <w:t xml:space="preserve"> This</w:t>
      </w:r>
      <w:r>
        <w:rPr>
          <w:rFonts w:ascii="Arial" w:hAnsi="Arial" w:cs="Arial"/>
          <w:szCs w:val="22"/>
        </w:rPr>
        <w:t xml:space="preserve"> </w:t>
      </w:r>
      <w:r w:rsidRPr="00F271A8">
        <w:rPr>
          <w:rFonts w:ascii="Arial" w:hAnsi="Arial" w:cs="Arial"/>
          <w:szCs w:val="22"/>
        </w:rPr>
        <w:t>is threatening</w:t>
      </w:r>
      <w:r>
        <w:rPr>
          <w:rFonts w:ascii="Arial" w:hAnsi="Arial" w:cs="Arial"/>
          <w:szCs w:val="22"/>
        </w:rPr>
        <w:t xml:space="preserve"> many</w:t>
      </w:r>
      <w:r w:rsidRPr="00F271A8">
        <w:rPr>
          <w:rFonts w:ascii="Arial" w:hAnsi="Arial" w:cs="Arial"/>
          <w:szCs w:val="22"/>
        </w:rPr>
        <w:t xml:space="preserve"> lives across the </w:t>
      </w:r>
      <w:r>
        <w:rPr>
          <w:rFonts w:ascii="Arial" w:hAnsi="Arial" w:cs="Arial"/>
          <w:szCs w:val="22"/>
        </w:rPr>
        <w:t>United Kingdom.</w:t>
      </w:r>
    </w:p>
    <w:p w14:paraId="3C8E77CA" w14:textId="1BE5CDE4" w:rsidR="00647600" w:rsidRPr="00647600" w:rsidRDefault="001F6A60" w:rsidP="001F6A60">
      <w:pPr>
        <w:ind w:left="-227" w:right="-113"/>
        <w:jc w:val="both"/>
        <w:rPr>
          <w:rFonts w:ascii="Arial" w:hAnsi="Arial" w:cs="Arial"/>
        </w:rPr>
      </w:pPr>
      <w:r>
        <w:rPr>
          <w:rFonts w:ascii="Arial" w:hAnsi="Arial" w:cs="Arial"/>
          <w:szCs w:val="22"/>
        </w:rPr>
        <w:br/>
      </w:r>
      <w:r w:rsidR="00F054FE" w:rsidRPr="00AD4672">
        <w:rPr>
          <w:rFonts w:ascii="Arial" w:hAnsi="Arial" w:cs="Arial"/>
        </w:rPr>
        <w:t>As</w:t>
      </w:r>
      <w:r w:rsidR="00AD4672">
        <w:rPr>
          <w:rFonts w:ascii="Arial" w:hAnsi="Arial" w:cs="Arial"/>
        </w:rPr>
        <w:t xml:space="preserve"> </w:t>
      </w:r>
      <w:r w:rsidR="00F054FE" w:rsidRPr="00AD4672">
        <w:rPr>
          <w:rFonts w:ascii="Arial" w:hAnsi="Arial" w:cs="Arial"/>
        </w:rPr>
        <w:t>guardian</w:t>
      </w:r>
      <w:r w:rsidR="00977DC8" w:rsidRPr="00AD4672">
        <w:rPr>
          <w:rFonts w:ascii="Arial" w:hAnsi="Arial" w:cs="Arial"/>
        </w:rPr>
        <w:t xml:space="preserve"> of</w:t>
      </w:r>
      <w:r w:rsidR="00C91F88" w:rsidRPr="00AD4672">
        <w:rPr>
          <w:rFonts w:ascii="Arial" w:hAnsi="Arial" w:cs="Arial"/>
        </w:rPr>
        <w:t xml:space="preserve"> a</w:t>
      </w:r>
      <w:r w:rsidR="00977DC8" w:rsidRPr="00AD4672">
        <w:rPr>
          <w:rFonts w:ascii="Arial" w:hAnsi="Arial" w:cs="Arial"/>
        </w:rPr>
        <w:t xml:space="preserve"> defibrillator</w:t>
      </w:r>
      <w:r w:rsidR="003B3889" w:rsidRPr="00AD4672">
        <w:rPr>
          <w:rFonts w:ascii="Arial" w:hAnsi="Arial" w:cs="Arial"/>
        </w:rPr>
        <w:t>, I am responsible for ensuring the de</w:t>
      </w:r>
      <w:r w:rsidR="002A3D46">
        <w:rPr>
          <w:rFonts w:ascii="Arial" w:hAnsi="Arial" w:cs="Arial"/>
        </w:rPr>
        <w:t>vice</w:t>
      </w:r>
      <w:r w:rsidR="003B3889" w:rsidRPr="00AD4672">
        <w:rPr>
          <w:rFonts w:ascii="Arial" w:hAnsi="Arial" w:cs="Arial"/>
        </w:rPr>
        <w:t xml:space="preserve"> remains in a ready to rescue state at all times.</w:t>
      </w:r>
      <w:r w:rsidR="00647600">
        <w:rPr>
          <w:rFonts w:ascii="Arial" w:hAnsi="Arial" w:cs="Arial"/>
        </w:rPr>
        <w:t xml:space="preserve"> </w:t>
      </w:r>
      <w:r w:rsidR="003B3889" w:rsidRPr="00AD4672">
        <w:rPr>
          <w:rFonts w:ascii="Arial" w:hAnsi="Arial" w:cs="Arial"/>
        </w:rPr>
        <w:t xml:space="preserve">My </w:t>
      </w:r>
      <w:r w:rsidR="00AD4672" w:rsidRPr="00AD4672">
        <w:rPr>
          <w:rFonts w:ascii="Arial" w:hAnsi="Arial" w:cs="Arial"/>
        </w:rPr>
        <w:t xml:space="preserve">device is </w:t>
      </w:r>
      <w:r w:rsidR="00C91F88" w:rsidRPr="00AD4672">
        <w:rPr>
          <w:rFonts w:ascii="Arial" w:hAnsi="Arial" w:cs="Arial"/>
        </w:rPr>
        <w:t xml:space="preserve">located </w:t>
      </w:r>
      <w:r w:rsidR="00AD4672" w:rsidRPr="00AD4672">
        <w:rPr>
          <w:rFonts w:ascii="Arial" w:hAnsi="Arial" w:cs="Arial"/>
        </w:rPr>
        <w:t>with</w:t>
      </w:r>
      <w:r w:rsidR="00C91F88" w:rsidRPr="00AD4672">
        <w:rPr>
          <w:rFonts w:ascii="Arial" w:hAnsi="Arial" w:cs="Arial"/>
        </w:rPr>
        <w:t>in a community setting</w:t>
      </w:r>
      <w:r w:rsidR="00F054FE" w:rsidRPr="00AD4672">
        <w:rPr>
          <w:rFonts w:ascii="Arial" w:hAnsi="Arial" w:cs="Arial"/>
        </w:rPr>
        <w:t>,</w:t>
      </w:r>
      <w:r w:rsidR="00AD4672" w:rsidRPr="00AD4672">
        <w:rPr>
          <w:rFonts w:ascii="Arial" w:hAnsi="Arial" w:cs="Arial"/>
        </w:rPr>
        <w:t xml:space="preserve"> and</w:t>
      </w:r>
      <w:r w:rsidR="00F054FE" w:rsidRPr="00AD4672">
        <w:rPr>
          <w:rFonts w:ascii="Arial" w:hAnsi="Arial" w:cs="Arial"/>
        </w:rPr>
        <w:t xml:space="preserve"> </w:t>
      </w:r>
      <w:r w:rsidR="00A74154" w:rsidRPr="00AD4672">
        <w:rPr>
          <w:rFonts w:ascii="Arial" w:hAnsi="Arial" w:cs="Arial"/>
        </w:rPr>
        <w:t xml:space="preserve">I know </w:t>
      </w:r>
      <w:r w:rsidR="002A3D46">
        <w:rPr>
          <w:rFonts w:ascii="Arial" w:hAnsi="Arial" w:cs="Arial"/>
        </w:rPr>
        <w:t xml:space="preserve">just </w:t>
      </w:r>
      <w:r w:rsidR="00A74154" w:rsidRPr="00AD4672">
        <w:rPr>
          <w:rFonts w:ascii="Arial" w:hAnsi="Arial" w:cs="Arial"/>
        </w:rPr>
        <w:t>how</w:t>
      </w:r>
      <w:r w:rsidR="00376833" w:rsidRPr="00AD4672">
        <w:rPr>
          <w:rFonts w:ascii="Arial" w:hAnsi="Arial" w:cs="Arial"/>
        </w:rPr>
        <w:t xml:space="preserve"> </w:t>
      </w:r>
      <w:r w:rsidR="005D0AE7" w:rsidRPr="00AD4672">
        <w:rPr>
          <w:rFonts w:ascii="Arial" w:hAnsi="Arial" w:cs="Arial"/>
        </w:rPr>
        <w:t>crucial</w:t>
      </w:r>
      <w:r w:rsidR="00376833" w:rsidRPr="00AD4672">
        <w:rPr>
          <w:rFonts w:ascii="Arial" w:hAnsi="Arial" w:cs="Arial"/>
        </w:rPr>
        <w:t xml:space="preserve"> </w:t>
      </w:r>
      <w:r w:rsidR="00A74154" w:rsidRPr="00AD4672">
        <w:rPr>
          <w:rFonts w:ascii="Arial" w:hAnsi="Arial" w:cs="Arial"/>
        </w:rPr>
        <w:t xml:space="preserve">a </w:t>
      </w:r>
      <w:r w:rsidR="00376833" w:rsidRPr="00AD4672">
        <w:rPr>
          <w:rFonts w:ascii="Arial" w:hAnsi="Arial" w:cs="Arial"/>
        </w:rPr>
        <w:t xml:space="preserve">role </w:t>
      </w:r>
      <w:r w:rsidR="00C91F88" w:rsidRPr="00AD4672">
        <w:rPr>
          <w:rFonts w:ascii="Arial" w:hAnsi="Arial" w:cs="Arial"/>
        </w:rPr>
        <w:t>this</w:t>
      </w:r>
      <w:r w:rsidR="00977DC8" w:rsidRPr="00AD4672">
        <w:rPr>
          <w:rFonts w:ascii="Arial" w:hAnsi="Arial" w:cs="Arial"/>
        </w:rPr>
        <w:t xml:space="preserve"> device plays </w:t>
      </w:r>
      <w:r w:rsidR="00376833" w:rsidRPr="00AD4672">
        <w:rPr>
          <w:rFonts w:ascii="Arial" w:hAnsi="Arial" w:cs="Arial"/>
        </w:rPr>
        <w:t>in</w:t>
      </w:r>
      <w:r w:rsidR="005C4AD7" w:rsidRPr="00AD4672">
        <w:rPr>
          <w:rFonts w:ascii="Arial" w:hAnsi="Arial" w:cs="Arial"/>
        </w:rPr>
        <w:t xml:space="preserve"> </w:t>
      </w:r>
      <w:r w:rsidR="00376833" w:rsidRPr="00AD4672">
        <w:rPr>
          <w:rFonts w:ascii="Arial" w:hAnsi="Arial" w:cs="Arial"/>
        </w:rPr>
        <w:t xml:space="preserve">shortening the time ‘from collapse to first shock’ </w:t>
      </w:r>
      <w:r w:rsidR="00C91F88" w:rsidRPr="00AD4672">
        <w:rPr>
          <w:rFonts w:ascii="Arial" w:hAnsi="Arial" w:cs="Arial"/>
        </w:rPr>
        <w:t>for the general public.</w:t>
      </w:r>
      <w:r w:rsidR="00647600">
        <w:rPr>
          <w:rFonts w:ascii="Arial" w:hAnsi="Arial" w:cs="Arial"/>
          <w:szCs w:val="22"/>
        </w:rPr>
        <w:t xml:space="preserve"> </w:t>
      </w:r>
      <w:r w:rsidR="000E63BA">
        <w:rPr>
          <w:rFonts w:ascii="Arial" w:hAnsi="Arial" w:cs="Arial"/>
          <w:szCs w:val="22"/>
        </w:rPr>
        <w:t>At</w:t>
      </w:r>
      <w:r w:rsidR="00977DC8" w:rsidRPr="00977DC8">
        <w:rPr>
          <w:rFonts w:ascii="Arial" w:hAnsi="Arial" w:cs="Arial"/>
          <w:szCs w:val="22"/>
        </w:rPr>
        <w:t xml:space="preserve"> present,</w:t>
      </w:r>
      <w:r w:rsidR="00F054FE" w:rsidRPr="00977DC8">
        <w:rPr>
          <w:rFonts w:ascii="Arial" w:hAnsi="Arial" w:cs="Arial"/>
          <w:szCs w:val="22"/>
        </w:rPr>
        <w:t xml:space="preserve"> </w:t>
      </w:r>
      <w:r w:rsidR="000E63BA">
        <w:rPr>
          <w:rFonts w:ascii="Arial" w:hAnsi="Arial" w:cs="Arial"/>
          <w:szCs w:val="22"/>
        </w:rPr>
        <w:t xml:space="preserve">many </w:t>
      </w:r>
      <w:r w:rsidR="00F054FE" w:rsidRPr="00977DC8">
        <w:rPr>
          <w:rFonts w:ascii="Arial" w:hAnsi="Arial" w:cs="Arial"/>
          <w:szCs w:val="22"/>
        </w:rPr>
        <w:t>insurance companies</w:t>
      </w:r>
      <w:r w:rsidR="00C91F88">
        <w:rPr>
          <w:rFonts w:ascii="Arial" w:hAnsi="Arial" w:cs="Arial"/>
          <w:szCs w:val="22"/>
        </w:rPr>
        <w:t xml:space="preserve"> across the United Kingdom</w:t>
      </w:r>
      <w:r w:rsidR="00F054FE" w:rsidRPr="00977DC8">
        <w:rPr>
          <w:rFonts w:ascii="Arial" w:hAnsi="Arial" w:cs="Arial"/>
          <w:szCs w:val="22"/>
        </w:rPr>
        <w:t xml:space="preserve"> </w:t>
      </w:r>
      <w:r w:rsidR="00A74154" w:rsidRPr="00977DC8">
        <w:rPr>
          <w:rFonts w:ascii="Arial" w:hAnsi="Arial" w:cs="Arial"/>
          <w:szCs w:val="22"/>
        </w:rPr>
        <w:t>do no</w:t>
      </w:r>
      <w:r w:rsidR="00977DC8" w:rsidRPr="00977DC8">
        <w:rPr>
          <w:rFonts w:ascii="Arial" w:hAnsi="Arial" w:cs="Arial"/>
          <w:szCs w:val="22"/>
        </w:rPr>
        <w:t>t</w:t>
      </w:r>
      <w:r w:rsidR="00A74154" w:rsidRPr="00977DC8">
        <w:rPr>
          <w:rFonts w:ascii="Arial" w:hAnsi="Arial" w:cs="Arial"/>
          <w:szCs w:val="22"/>
        </w:rPr>
        <w:t xml:space="preserve"> </w:t>
      </w:r>
      <w:r w:rsidR="00F054FE" w:rsidRPr="00977DC8">
        <w:rPr>
          <w:rFonts w:ascii="Arial" w:hAnsi="Arial" w:cs="Arial"/>
          <w:szCs w:val="22"/>
        </w:rPr>
        <w:t xml:space="preserve">provide cover to defibrillators in </w:t>
      </w:r>
      <w:r>
        <w:rPr>
          <w:rFonts w:ascii="Arial" w:hAnsi="Arial" w:cs="Arial"/>
          <w:szCs w:val="22"/>
        </w:rPr>
        <w:t>‘Rescue Ready’, unlocked</w:t>
      </w:r>
      <w:r w:rsidR="00F054FE" w:rsidRPr="00977DC8">
        <w:rPr>
          <w:rFonts w:ascii="Arial" w:hAnsi="Arial" w:cs="Arial"/>
          <w:szCs w:val="22"/>
        </w:rPr>
        <w:t xml:space="preserve"> cabinets.</w:t>
      </w:r>
    </w:p>
    <w:p w14:paraId="6277B53B" w14:textId="77777777" w:rsidR="00647600" w:rsidRDefault="00F054FE" w:rsidP="00AD4672">
      <w:pPr>
        <w:ind w:left="-227" w:right="-113"/>
        <w:jc w:val="both"/>
        <w:rPr>
          <w:rFonts w:ascii="Arial" w:hAnsi="Arial" w:cs="Arial"/>
          <w:szCs w:val="22"/>
        </w:rPr>
      </w:pPr>
      <w:r w:rsidRPr="00977DC8">
        <w:rPr>
          <w:rFonts w:ascii="Arial" w:hAnsi="Arial" w:cs="Arial"/>
          <w:szCs w:val="22"/>
        </w:rPr>
        <w:t xml:space="preserve"> </w:t>
      </w:r>
    </w:p>
    <w:p w14:paraId="20DD1B45" w14:textId="5102414D" w:rsidR="00F054FE" w:rsidRDefault="007C2D59" w:rsidP="000E63BA">
      <w:pPr>
        <w:ind w:left="-227" w:right="-113"/>
        <w:jc w:val="both"/>
        <w:rPr>
          <w:rFonts w:ascii="Arial" w:hAnsi="Arial" w:cs="Arial"/>
          <w:szCs w:val="22"/>
        </w:rPr>
      </w:pPr>
      <w:hyperlink r:id="rId11" w:history="1">
        <w:r w:rsidR="00A74154" w:rsidRPr="00780FCC">
          <w:rPr>
            <w:rStyle w:val="Hyperlink"/>
            <w:rFonts w:ascii="Arial" w:hAnsi="Arial" w:cs="Arial"/>
            <w:color w:val="C00000"/>
            <w:szCs w:val="22"/>
          </w:rPr>
          <w:t xml:space="preserve">Evidence </w:t>
        </w:r>
        <w:r w:rsidR="00780FCC" w:rsidRPr="00780FCC">
          <w:rPr>
            <w:rStyle w:val="Hyperlink"/>
            <w:rFonts w:ascii="Arial" w:hAnsi="Arial" w:cs="Arial"/>
            <w:color w:val="C00000"/>
            <w:szCs w:val="22"/>
          </w:rPr>
          <w:t>suggests</w:t>
        </w:r>
      </w:hyperlink>
      <w:r w:rsidR="00F054FE" w:rsidRPr="00977DC8">
        <w:rPr>
          <w:rFonts w:ascii="Arial" w:hAnsi="Arial" w:cs="Arial"/>
          <w:szCs w:val="22"/>
        </w:rPr>
        <w:t xml:space="preserve"> </w:t>
      </w:r>
      <w:r w:rsidR="00C91F88" w:rsidRPr="00977DC8">
        <w:rPr>
          <w:rFonts w:ascii="Arial" w:hAnsi="Arial" w:cs="Arial"/>
          <w:szCs w:val="22"/>
        </w:rPr>
        <w:t>that, in</w:t>
      </w:r>
      <w:r w:rsidR="00A74154" w:rsidRPr="00977DC8">
        <w:rPr>
          <w:rFonts w:ascii="Arial" w:hAnsi="Arial" w:cs="Arial"/>
          <w:szCs w:val="22"/>
        </w:rPr>
        <w:t xml:space="preserve"> </w:t>
      </w:r>
      <w:r w:rsidR="00F054FE" w:rsidRPr="00977DC8">
        <w:rPr>
          <w:rFonts w:ascii="Arial" w:hAnsi="Arial" w:cs="Arial"/>
          <w:szCs w:val="22"/>
        </w:rPr>
        <w:t xml:space="preserve">spite </w:t>
      </w:r>
      <w:r w:rsidR="00A74154" w:rsidRPr="00977DC8">
        <w:rPr>
          <w:rFonts w:ascii="Arial" w:hAnsi="Arial" w:cs="Arial"/>
          <w:szCs w:val="22"/>
        </w:rPr>
        <w:t xml:space="preserve">of </w:t>
      </w:r>
      <w:r w:rsidR="00977DC8" w:rsidRPr="00977DC8">
        <w:rPr>
          <w:rFonts w:ascii="Arial" w:hAnsi="Arial" w:cs="Arial"/>
          <w:szCs w:val="22"/>
        </w:rPr>
        <w:t xml:space="preserve">the </w:t>
      </w:r>
      <w:r w:rsidR="00F054FE" w:rsidRPr="00977DC8">
        <w:rPr>
          <w:rFonts w:ascii="Arial" w:hAnsi="Arial" w:cs="Arial"/>
          <w:szCs w:val="22"/>
        </w:rPr>
        <w:t xml:space="preserve">widespread use of unlocked </w:t>
      </w:r>
      <w:r w:rsidR="001F6A60">
        <w:rPr>
          <w:rFonts w:ascii="Arial" w:hAnsi="Arial" w:cs="Arial"/>
          <w:szCs w:val="22"/>
        </w:rPr>
        <w:t xml:space="preserve">‘Rescue Ready’ </w:t>
      </w:r>
      <w:r w:rsidR="00F054FE" w:rsidRPr="00977DC8">
        <w:rPr>
          <w:rFonts w:ascii="Arial" w:hAnsi="Arial" w:cs="Arial"/>
          <w:szCs w:val="22"/>
        </w:rPr>
        <w:t>cabinets, instances of theft and vandalism of such defibrillators are</w:t>
      </w:r>
      <w:r w:rsidR="00A74154" w:rsidRPr="00977DC8">
        <w:rPr>
          <w:rFonts w:ascii="Arial" w:hAnsi="Arial" w:cs="Arial"/>
          <w:szCs w:val="22"/>
        </w:rPr>
        <w:t xml:space="preserve"> </w:t>
      </w:r>
      <w:r w:rsidR="00F054FE" w:rsidRPr="00977DC8">
        <w:rPr>
          <w:rFonts w:ascii="Arial" w:hAnsi="Arial" w:cs="Arial"/>
          <w:szCs w:val="22"/>
        </w:rPr>
        <w:t>rare</w:t>
      </w:r>
      <w:r w:rsidR="00A74154" w:rsidRPr="00977DC8">
        <w:rPr>
          <w:rFonts w:ascii="Arial" w:hAnsi="Arial" w:cs="Arial"/>
          <w:szCs w:val="22"/>
        </w:rPr>
        <w:t>.</w:t>
      </w:r>
      <w:r w:rsidR="000E63BA">
        <w:rPr>
          <w:rFonts w:ascii="Arial" w:hAnsi="Arial" w:cs="Arial"/>
          <w:szCs w:val="22"/>
        </w:rPr>
        <w:t xml:space="preserve"> </w:t>
      </w:r>
      <w:r w:rsidR="00977DC8" w:rsidRPr="00977DC8">
        <w:rPr>
          <w:rFonts w:ascii="Arial" w:hAnsi="Arial" w:cs="Arial"/>
          <w:szCs w:val="22"/>
        </w:rPr>
        <w:t>P</w:t>
      </w:r>
      <w:r w:rsidR="00A74154" w:rsidRPr="00977DC8">
        <w:rPr>
          <w:rFonts w:ascii="Arial" w:hAnsi="Arial" w:cs="Arial"/>
          <w:szCs w:val="22"/>
        </w:rPr>
        <w:t>lease consider</w:t>
      </w:r>
      <w:r w:rsidR="00977DC8" w:rsidRPr="00977DC8">
        <w:rPr>
          <w:rFonts w:ascii="Arial" w:hAnsi="Arial" w:cs="Arial"/>
          <w:szCs w:val="22"/>
        </w:rPr>
        <w:t xml:space="preserve"> below</w:t>
      </w:r>
      <w:r w:rsidR="00A74154" w:rsidRPr="00977DC8">
        <w:rPr>
          <w:rFonts w:ascii="Arial" w:hAnsi="Arial" w:cs="Arial"/>
          <w:szCs w:val="22"/>
        </w:rPr>
        <w:t xml:space="preserve"> </w:t>
      </w:r>
      <w:r w:rsidR="00977DC8" w:rsidRPr="00977DC8">
        <w:rPr>
          <w:rFonts w:ascii="Arial" w:hAnsi="Arial" w:cs="Arial"/>
          <w:szCs w:val="22"/>
        </w:rPr>
        <w:t xml:space="preserve">the </w:t>
      </w:r>
      <w:hyperlink r:id="rId12" w:history="1">
        <w:r w:rsidR="00977DC8" w:rsidRPr="00977DC8">
          <w:rPr>
            <w:rStyle w:val="Hyperlink"/>
            <w:rFonts w:ascii="Arial" w:hAnsi="Arial" w:cs="Arial"/>
            <w:color w:val="C00000"/>
            <w:szCs w:val="22"/>
          </w:rPr>
          <w:t>consensus statement</w:t>
        </w:r>
      </w:hyperlink>
      <w:r w:rsidR="00977DC8" w:rsidRPr="00977DC8">
        <w:rPr>
          <w:rFonts w:ascii="Arial" w:hAnsi="Arial" w:cs="Arial"/>
          <w:szCs w:val="22"/>
        </w:rPr>
        <w:t xml:space="preserve"> written by the Resuscitation Council UK, and supported by the British Heart Foundation, </w:t>
      </w:r>
      <w:r w:rsidR="00C91F88">
        <w:rPr>
          <w:rFonts w:ascii="Arial" w:hAnsi="Arial" w:cs="Arial"/>
          <w:szCs w:val="22"/>
        </w:rPr>
        <w:t>on</w:t>
      </w:r>
      <w:r w:rsidR="00977DC8" w:rsidRPr="00977DC8">
        <w:rPr>
          <w:rFonts w:ascii="Arial" w:hAnsi="Arial" w:cs="Arial"/>
          <w:szCs w:val="22"/>
        </w:rPr>
        <w:t xml:space="preserve"> </w:t>
      </w:r>
      <w:r w:rsidR="00C91F88">
        <w:rPr>
          <w:rFonts w:ascii="Arial" w:hAnsi="Arial" w:cs="Arial"/>
          <w:szCs w:val="22"/>
        </w:rPr>
        <w:t xml:space="preserve">the importance of </w:t>
      </w:r>
      <w:r w:rsidR="00977DC8" w:rsidRPr="00977DC8">
        <w:rPr>
          <w:rFonts w:ascii="Arial" w:hAnsi="Arial" w:cs="Arial"/>
          <w:szCs w:val="22"/>
        </w:rPr>
        <w:t xml:space="preserve">unlocked </w:t>
      </w:r>
      <w:r w:rsidR="00C91F88">
        <w:rPr>
          <w:rFonts w:ascii="Arial" w:hAnsi="Arial" w:cs="Arial"/>
          <w:szCs w:val="22"/>
        </w:rPr>
        <w:t>cabinets in saving lives:</w:t>
      </w:r>
    </w:p>
    <w:p w14:paraId="27C8DD03" w14:textId="77777777" w:rsidR="00F53DF4" w:rsidRDefault="00F53DF4" w:rsidP="00977DC8">
      <w:pPr>
        <w:ind w:left="-227" w:right="-113"/>
        <w:jc w:val="both"/>
        <w:rPr>
          <w:rFonts w:ascii="Arial" w:hAnsi="Arial" w:cs="Arial"/>
          <w:szCs w:val="22"/>
        </w:rPr>
      </w:pPr>
    </w:p>
    <w:p w14:paraId="5287C481" w14:textId="5F305AF8" w:rsidR="00F53DF4" w:rsidRPr="00F53DF4" w:rsidRDefault="00F53DF4" w:rsidP="00977DC8">
      <w:pPr>
        <w:ind w:left="-227" w:right="-113"/>
        <w:jc w:val="both"/>
        <w:rPr>
          <w:rFonts w:ascii="Arial" w:hAnsi="Arial" w:cs="Arial"/>
          <w:b/>
          <w:bCs/>
          <w:i/>
          <w:iCs/>
          <w:szCs w:val="22"/>
          <w:u w:val="single"/>
        </w:rPr>
      </w:pPr>
      <w:r w:rsidRPr="00F53DF4">
        <w:rPr>
          <w:rFonts w:ascii="Arial" w:hAnsi="Arial" w:cs="Arial"/>
          <w:b/>
          <w:bCs/>
          <w:i/>
          <w:iCs/>
          <w:szCs w:val="22"/>
          <w:u w:val="single"/>
        </w:rPr>
        <w:t>About Resuscitation Council UK</w:t>
      </w:r>
    </w:p>
    <w:p w14:paraId="1B6B58EF" w14:textId="77777777" w:rsidR="00C91F88" w:rsidRPr="00F53DF4" w:rsidRDefault="00C91F88" w:rsidP="00F53DF4">
      <w:pPr>
        <w:ind w:right="-113"/>
        <w:rPr>
          <w:rFonts w:ascii="Arial" w:hAnsi="Arial" w:cs="Arial"/>
          <w:b/>
          <w:bCs/>
          <w:i/>
          <w:iCs/>
          <w:sz w:val="6"/>
          <w:szCs w:val="6"/>
          <w:u w:val="single"/>
        </w:rPr>
      </w:pPr>
    </w:p>
    <w:p w14:paraId="6EE4FFD5" w14:textId="04C62407" w:rsidR="005C4AD7" w:rsidRPr="00F53DF4" w:rsidRDefault="007C2D59" w:rsidP="00977DC8">
      <w:pPr>
        <w:ind w:left="-227" w:right="-113"/>
        <w:jc w:val="both"/>
        <w:rPr>
          <w:rFonts w:ascii="Arial" w:hAnsi="Arial" w:cs="Arial"/>
          <w:b/>
          <w:bCs/>
          <w:i/>
          <w:iCs/>
          <w:szCs w:val="22"/>
          <w:u w:val="single"/>
        </w:rPr>
      </w:pPr>
      <w:hyperlink r:id="rId13" w:history="1">
        <w:r w:rsidR="00376833" w:rsidRPr="00F53DF4">
          <w:rPr>
            <w:rStyle w:val="Hyperlink"/>
            <w:rFonts w:ascii="Arial" w:hAnsi="Arial" w:cs="Arial"/>
            <w:i/>
            <w:iCs/>
            <w:color w:val="C00000"/>
            <w:szCs w:val="22"/>
          </w:rPr>
          <w:t>Resuscitation Council UK</w:t>
        </w:r>
      </w:hyperlink>
      <w:r w:rsidR="00A74154" w:rsidRPr="00F53DF4">
        <w:rPr>
          <w:rStyle w:val="Hyperlink"/>
          <w:rFonts w:ascii="Arial" w:hAnsi="Arial" w:cs="Arial"/>
          <w:i/>
          <w:iCs/>
          <w:color w:val="C00000"/>
          <w:szCs w:val="22"/>
        </w:rPr>
        <w:t xml:space="preserve"> (RCUK)</w:t>
      </w:r>
      <w:r w:rsidR="00376833" w:rsidRPr="00F53DF4">
        <w:rPr>
          <w:rFonts w:ascii="Arial" w:hAnsi="Arial" w:cs="Arial"/>
          <w:i/>
          <w:iCs/>
          <w:color w:val="C00000"/>
          <w:szCs w:val="22"/>
        </w:rPr>
        <w:t xml:space="preserve"> </w:t>
      </w:r>
      <w:r w:rsidR="00376833" w:rsidRPr="00F53DF4">
        <w:rPr>
          <w:rFonts w:ascii="Arial" w:hAnsi="Arial" w:cs="Arial"/>
          <w:i/>
          <w:iCs/>
          <w:szCs w:val="22"/>
        </w:rPr>
        <w:t xml:space="preserve">is the Kitemark organisation for resuscitation in the UK. </w:t>
      </w:r>
      <w:r w:rsidR="00A74154" w:rsidRPr="00F53DF4">
        <w:rPr>
          <w:rFonts w:ascii="Arial" w:hAnsi="Arial" w:cs="Arial"/>
          <w:i/>
          <w:iCs/>
          <w:szCs w:val="22"/>
        </w:rPr>
        <w:t>We</w:t>
      </w:r>
      <w:r w:rsidR="00F054FE" w:rsidRPr="00F53DF4">
        <w:rPr>
          <w:rFonts w:ascii="Arial" w:hAnsi="Arial" w:cs="Arial"/>
          <w:i/>
          <w:iCs/>
          <w:szCs w:val="22"/>
        </w:rPr>
        <w:t xml:space="preserve"> </w:t>
      </w:r>
      <w:r w:rsidR="00376833" w:rsidRPr="00F53DF4">
        <w:rPr>
          <w:rFonts w:ascii="Arial" w:hAnsi="Arial" w:cs="Arial"/>
          <w:i/>
          <w:iCs/>
          <w:szCs w:val="22"/>
        </w:rPr>
        <w:t xml:space="preserve">are saving lives by developing guidelines, influencing policy, delivering </w:t>
      </w:r>
      <w:r w:rsidR="00F53DF4" w:rsidRPr="00F53DF4">
        <w:rPr>
          <w:rFonts w:ascii="Arial" w:hAnsi="Arial" w:cs="Arial"/>
          <w:i/>
          <w:iCs/>
          <w:szCs w:val="22"/>
        </w:rPr>
        <w:t>courses,</w:t>
      </w:r>
      <w:r w:rsidR="00376833" w:rsidRPr="00F53DF4">
        <w:rPr>
          <w:rFonts w:ascii="Arial" w:hAnsi="Arial" w:cs="Arial"/>
          <w:i/>
          <w:iCs/>
          <w:szCs w:val="22"/>
        </w:rPr>
        <w:t xml:space="preserve"> and supporting cutting-edge research. We are committed to giving people, across the UK, the skills to save a life – and having access to a</w:t>
      </w:r>
      <w:r w:rsidR="005C4AD7" w:rsidRPr="00F53DF4">
        <w:rPr>
          <w:rFonts w:ascii="Arial" w:hAnsi="Arial" w:cs="Arial"/>
          <w:i/>
          <w:iCs/>
          <w:szCs w:val="22"/>
        </w:rPr>
        <w:t xml:space="preserve"> </w:t>
      </w:r>
      <w:r w:rsidR="00376833" w:rsidRPr="00F53DF4">
        <w:rPr>
          <w:rFonts w:ascii="Arial" w:hAnsi="Arial" w:cs="Arial"/>
          <w:i/>
          <w:iCs/>
          <w:szCs w:val="22"/>
        </w:rPr>
        <w:t>defibrillator is essential in achieving this. We</w:t>
      </w:r>
      <w:r w:rsidR="001B163D" w:rsidRPr="00F53DF4">
        <w:rPr>
          <w:rFonts w:ascii="Arial" w:hAnsi="Arial" w:cs="Arial"/>
          <w:i/>
          <w:iCs/>
          <w:szCs w:val="22"/>
        </w:rPr>
        <w:t xml:space="preserve"> adopt a</w:t>
      </w:r>
      <w:r w:rsidR="00376833" w:rsidRPr="00F53DF4">
        <w:rPr>
          <w:rFonts w:ascii="Arial" w:hAnsi="Arial" w:cs="Arial"/>
          <w:i/>
          <w:iCs/>
          <w:szCs w:val="22"/>
        </w:rPr>
        <w:t xml:space="preserve"> data-led approach to understand</w:t>
      </w:r>
      <w:r w:rsidR="00F53DF4">
        <w:rPr>
          <w:rFonts w:ascii="Arial" w:hAnsi="Arial" w:cs="Arial"/>
          <w:i/>
          <w:iCs/>
          <w:szCs w:val="22"/>
        </w:rPr>
        <w:t>ing</w:t>
      </w:r>
      <w:r w:rsidR="00376833" w:rsidRPr="00F53DF4">
        <w:rPr>
          <w:rFonts w:ascii="Arial" w:hAnsi="Arial" w:cs="Arial"/>
          <w:i/>
          <w:iCs/>
          <w:szCs w:val="22"/>
        </w:rPr>
        <w:t xml:space="preserve"> </w:t>
      </w:r>
      <w:r w:rsidR="00F53DF4">
        <w:rPr>
          <w:rFonts w:ascii="Arial" w:hAnsi="Arial" w:cs="Arial"/>
          <w:i/>
          <w:iCs/>
          <w:szCs w:val="22"/>
        </w:rPr>
        <w:t xml:space="preserve">the most effective </w:t>
      </w:r>
      <w:r w:rsidR="00376833" w:rsidRPr="00F53DF4">
        <w:rPr>
          <w:rFonts w:ascii="Arial" w:hAnsi="Arial" w:cs="Arial"/>
          <w:i/>
          <w:iCs/>
          <w:szCs w:val="22"/>
        </w:rPr>
        <w:t>defibrillator</w:t>
      </w:r>
      <w:r w:rsidR="00F53DF4">
        <w:rPr>
          <w:rFonts w:ascii="Arial" w:hAnsi="Arial" w:cs="Arial"/>
          <w:i/>
          <w:iCs/>
          <w:szCs w:val="22"/>
        </w:rPr>
        <w:t xml:space="preserve"> access and placement </w:t>
      </w:r>
      <w:r w:rsidR="00376833" w:rsidRPr="00F53DF4">
        <w:rPr>
          <w:rFonts w:ascii="Arial" w:hAnsi="Arial" w:cs="Arial"/>
          <w:i/>
          <w:iCs/>
          <w:szCs w:val="22"/>
        </w:rPr>
        <w:t xml:space="preserve">across the United Kingdom. That is why we are working with key partners to support </w:t>
      </w:r>
      <w:hyperlink r:id="rId14" w:tgtFrame="_blank" w:history="1">
        <w:r w:rsidR="00376833" w:rsidRPr="00F53DF4">
          <w:rPr>
            <w:rStyle w:val="Hyperlink"/>
            <w:rFonts w:ascii="Arial" w:hAnsi="Arial" w:cs="Arial"/>
            <w:i/>
            <w:iCs/>
            <w:color w:val="C00000"/>
            <w:szCs w:val="22"/>
          </w:rPr>
          <w:t>The Circuit</w:t>
        </w:r>
      </w:hyperlink>
      <w:r w:rsidR="00376833" w:rsidRPr="00F53DF4">
        <w:rPr>
          <w:rFonts w:ascii="Arial" w:hAnsi="Arial" w:cs="Arial"/>
          <w:i/>
          <w:iCs/>
          <w:szCs w:val="22"/>
        </w:rPr>
        <w:t>, to locate and register the UK’s estimated 100,000 defibrillators.</w:t>
      </w:r>
    </w:p>
    <w:p w14:paraId="01F93843" w14:textId="388A9B7A" w:rsidR="00376833" w:rsidRPr="00977DC8" w:rsidRDefault="00376833" w:rsidP="00FB1289">
      <w:pPr>
        <w:ind w:right="-113"/>
        <w:jc w:val="both"/>
        <w:rPr>
          <w:rFonts w:ascii="Arial" w:hAnsi="Arial" w:cs="Arial"/>
          <w:i/>
          <w:iCs/>
          <w:szCs w:val="22"/>
        </w:rPr>
      </w:pPr>
    </w:p>
    <w:p w14:paraId="0987619D" w14:textId="77777777" w:rsidR="00F53DF4" w:rsidRDefault="00F53DF4" w:rsidP="00F53DF4">
      <w:pPr>
        <w:ind w:left="-227" w:right="-113"/>
        <w:rPr>
          <w:rFonts w:ascii="Arial" w:hAnsi="Arial" w:cs="Arial"/>
          <w:b/>
          <w:bCs/>
          <w:i/>
          <w:iCs/>
          <w:szCs w:val="22"/>
          <w:u w:val="single"/>
        </w:rPr>
      </w:pPr>
      <w:r w:rsidRPr="00977DC8">
        <w:rPr>
          <w:rFonts w:ascii="Arial" w:hAnsi="Arial" w:cs="Arial"/>
          <w:b/>
          <w:bCs/>
          <w:i/>
          <w:iCs/>
          <w:szCs w:val="22"/>
          <w:u w:val="single"/>
        </w:rPr>
        <w:t xml:space="preserve">Resuscitation Council </w:t>
      </w:r>
      <w:r>
        <w:rPr>
          <w:rFonts w:ascii="Arial" w:hAnsi="Arial" w:cs="Arial"/>
          <w:b/>
          <w:bCs/>
          <w:i/>
          <w:iCs/>
          <w:szCs w:val="22"/>
          <w:u w:val="single"/>
        </w:rPr>
        <w:t>UK consensus statement</w:t>
      </w:r>
      <w:r w:rsidRPr="00977DC8">
        <w:rPr>
          <w:rFonts w:ascii="Arial" w:hAnsi="Arial" w:cs="Arial"/>
          <w:b/>
          <w:bCs/>
          <w:i/>
          <w:iCs/>
          <w:szCs w:val="22"/>
          <w:u w:val="single"/>
        </w:rPr>
        <w:t xml:space="preserve"> on unlocked </w:t>
      </w:r>
      <w:r>
        <w:rPr>
          <w:rFonts w:ascii="Arial" w:hAnsi="Arial" w:cs="Arial"/>
          <w:b/>
          <w:bCs/>
          <w:i/>
          <w:iCs/>
          <w:szCs w:val="22"/>
          <w:u w:val="single"/>
        </w:rPr>
        <w:t>cabinets</w:t>
      </w:r>
    </w:p>
    <w:p w14:paraId="25044BCE" w14:textId="77777777" w:rsidR="00F53DF4" w:rsidRPr="00F53DF4" w:rsidRDefault="00F53DF4" w:rsidP="009C3BE7">
      <w:pPr>
        <w:ind w:left="-227" w:right="-113"/>
        <w:jc w:val="both"/>
        <w:rPr>
          <w:rFonts w:ascii="Arial" w:hAnsi="Arial" w:cs="Arial"/>
          <w:i/>
          <w:iCs/>
          <w:sz w:val="6"/>
          <w:szCs w:val="6"/>
        </w:rPr>
      </w:pPr>
    </w:p>
    <w:p w14:paraId="2581C49A" w14:textId="75787A4A" w:rsidR="00376833" w:rsidRPr="00977DC8" w:rsidRDefault="00376833" w:rsidP="009C3BE7">
      <w:pPr>
        <w:ind w:left="-227" w:right="-113"/>
        <w:jc w:val="both"/>
        <w:rPr>
          <w:rFonts w:ascii="Arial" w:hAnsi="Arial" w:cs="Arial"/>
          <w:i/>
          <w:iCs/>
          <w:szCs w:val="22"/>
        </w:rPr>
      </w:pPr>
      <w:r w:rsidRPr="00977DC8">
        <w:rPr>
          <w:rFonts w:ascii="Arial" w:hAnsi="Arial" w:cs="Arial"/>
          <w:i/>
          <w:iCs/>
          <w:szCs w:val="22"/>
        </w:rPr>
        <w:lastRenderedPageBreak/>
        <w:t>Across the UK, survival from an OHCA remains low. One major reason so few people survive is that defibrillation is</w:t>
      </w:r>
      <w:r w:rsidR="00F53DF4">
        <w:rPr>
          <w:rFonts w:ascii="Arial" w:hAnsi="Arial" w:cs="Arial"/>
          <w:i/>
          <w:iCs/>
          <w:szCs w:val="22"/>
        </w:rPr>
        <w:t xml:space="preserve"> not</w:t>
      </w:r>
      <w:r w:rsidRPr="00977DC8">
        <w:rPr>
          <w:rFonts w:ascii="Arial" w:hAnsi="Arial" w:cs="Arial"/>
          <w:i/>
          <w:iCs/>
          <w:szCs w:val="22"/>
        </w:rPr>
        <w:t xml:space="preserve"> provided quickly enough. The victim’s chance of survival falls by about 10% with every minute that defibrillation is delayed. The chance of survival from out-of-hospital cardiac arrest can be increased two-to-threefold by the immediate provision of bystander CPR and defibrillation. </w:t>
      </w:r>
    </w:p>
    <w:p w14:paraId="2D50A10F" w14:textId="77777777" w:rsidR="00376833" w:rsidRPr="00977DC8" w:rsidRDefault="00376833" w:rsidP="009C3BE7">
      <w:pPr>
        <w:ind w:left="-227" w:right="-113"/>
        <w:jc w:val="both"/>
        <w:rPr>
          <w:rFonts w:ascii="Arial" w:hAnsi="Arial" w:cs="Arial"/>
          <w:i/>
          <w:iCs/>
          <w:szCs w:val="22"/>
        </w:rPr>
      </w:pPr>
    </w:p>
    <w:p w14:paraId="6CB2C95D" w14:textId="06EB0CD1" w:rsidR="004E27D7" w:rsidRPr="00977DC8" w:rsidRDefault="00376833" w:rsidP="004E27D7">
      <w:pPr>
        <w:ind w:left="-227" w:right="-113"/>
        <w:jc w:val="both"/>
        <w:rPr>
          <w:rFonts w:ascii="Arial" w:hAnsi="Arial" w:cs="Arial"/>
          <w:i/>
          <w:iCs/>
          <w:szCs w:val="22"/>
        </w:rPr>
      </w:pPr>
      <w:r w:rsidRPr="00977DC8">
        <w:rPr>
          <w:rFonts w:ascii="Arial" w:hAnsi="Arial" w:cs="Arial"/>
          <w:i/>
          <w:iCs/>
          <w:szCs w:val="22"/>
        </w:rPr>
        <w:t xml:space="preserve">The priority is to get a defibrillator and apply it to the person in cardiac arrest with an absolute minimum of delay. Unlocked cabinets allow immediate access to a defibrillator in a situation where seconds count. We recognise there is a concern at present that a defibrillator in an unlocked cabinet may be stolen or tampered with, making it unavailable or of no use to a person in cardiac arrest. </w:t>
      </w:r>
    </w:p>
    <w:p w14:paraId="02575F9B" w14:textId="77777777" w:rsidR="00F31E90" w:rsidRPr="00977DC8" w:rsidRDefault="00F31E90" w:rsidP="004E27D7">
      <w:pPr>
        <w:ind w:left="-227" w:right="-113"/>
        <w:jc w:val="both"/>
        <w:rPr>
          <w:rFonts w:ascii="Arial" w:hAnsi="Arial" w:cs="Arial"/>
          <w:i/>
          <w:iCs/>
          <w:szCs w:val="22"/>
        </w:rPr>
      </w:pPr>
    </w:p>
    <w:p w14:paraId="462E31D6" w14:textId="54D446A3" w:rsidR="00376833" w:rsidRPr="00977DC8" w:rsidRDefault="009C3BE7" w:rsidP="004E27D7">
      <w:pPr>
        <w:ind w:left="-227" w:right="-113"/>
        <w:jc w:val="both"/>
        <w:rPr>
          <w:rFonts w:ascii="Arial" w:hAnsi="Arial" w:cs="Arial"/>
          <w:i/>
          <w:iCs/>
          <w:szCs w:val="22"/>
        </w:rPr>
      </w:pPr>
      <w:r w:rsidRPr="00977DC8">
        <w:rPr>
          <w:rFonts w:ascii="Arial" w:hAnsi="Arial" w:cs="Arial"/>
          <w:i/>
          <w:iCs/>
          <w:szCs w:val="22"/>
        </w:rPr>
        <w:t xml:space="preserve">Ambulance service figures indicate that the incidence of defibrillator theft is generally very low. </w:t>
      </w:r>
      <w:r w:rsidR="00376833" w:rsidRPr="00977DC8">
        <w:rPr>
          <w:rFonts w:ascii="Arial" w:hAnsi="Arial" w:cs="Arial"/>
          <w:i/>
          <w:iCs/>
          <w:szCs w:val="22"/>
        </w:rPr>
        <w:t xml:space="preserve">Locking a cabinet is no guarantee that a defibrillator will not be </w:t>
      </w:r>
      <w:r w:rsidR="00C91F88" w:rsidRPr="00977DC8">
        <w:rPr>
          <w:rFonts w:ascii="Arial" w:hAnsi="Arial" w:cs="Arial"/>
          <w:i/>
          <w:iCs/>
          <w:szCs w:val="22"/>
        </w:rPr>
        <w:t>stolen,</w:t>
      </w:r>
      <w:r w:rsidR="00376833" w:rsidRPr="00977DC8">
        <w:rPr>
          <w:rFonts w:ascii="Arial" w:hAnsi="Arial" w:cs="Arial"/>
          <w:i/>
          <w:iCs/>
          <w:szCs w:val="22"/>
        </w:rPr>
        <w:t xml:space="preserve"> or vandalised</w:t>
      </w:r>
      <w:r w:rsidR="004E27D7" w:rsidRPr="00977DC8">
        <w:rPr>
          <w:rFonts w:ascii="Arial" w:hAnsi="Arial" w:cs="Arial"/>
          <w:i/>
          <w:iCs/>
          <w:szCs w:val="22"/>
        </w:rPr>
        <w:t xml:space="preserve">, and lockable cabinets inevitably introduce delays in obtaining a defibrillator and applying it to a person in cardiac arrest. </w:t>
      </w:r>
      <w:r w:rsidR="00376833" w:rsidRPr="00977DC8">
        <w:rPr>
          <w:rFonts w:ascii="Arial" w:hAnsi="Arial" w:cs="Arial"/>
          <w:i/>
          <w:iCs/>
          <w:szCs w:val="22"/>
        </w:rPr>
        <w:t xml:space="preserve">Locking a defibrillator in a cabinet </w:t>
      </w:r>
      <w:r w:rsidR="004E27D7" w:rsidRPr="00977DC8">
        <w:rPr>
          <w:rFonts w:ascii="Arial" w:hAnsi="Arial" w:cs="Arial"/>
          <w:i/>
          <w:iCs/>
          <w:szCs w:val="22"/>
        </w:rPr>
        <w:t xml:space="preserve">also </w:t>
      </w:r>
      <w:r w:rsidR="00376833" w:rsidRPr="00977DC8">
        <w:rPr>
          <w:rFonts w:ascii="Arial" w:hAnsi="Arial" w:cs="Arial"/>
          <w:i/>
          <w:iCs/>
          <w:szCs w:val="22"/>
        </w:rPr>
        <w:t>implies that it is sufficiently valuable to be worth stealing. Defibrillators cannot lawfully be sold without the relevant supporting documentation, rendering stolen devices extremely difficult to sell on.</w:t>
      </w:r>
    </w:p>
    <w:p w14:paraId="63A41676" w14:textId="77777777" w:rsidR="00376833" w:rsidRPr="00977DC8" w:rsidRDefault="00376833" w:rsidP="009C3BE7">
      <w:pPr>
        <w:ind w:left="-227" w:right="-113"/>
        <w:jc w:val="both"/>
        <w:rPr>
          <w:rFonts w:ascii="Arial" w:hAnsi="Arial" w:cs="Arial"/>
          <w:i/>
          <w:iCs/>
          <w:szCs w:val="22"/>
        </w:rPr>
      </w:pPr>
    </w:p>
    <w:p w14:paraId="39958B2F" w14:textId="0E31981B" w:rsidR="008D27AF" w:rsidRPr="00977DC8" w:rsidRDefault="00376833" w:rsidP="009C3BE7">
      <w:pPr>
        <w:ind w:left="-227" w:right="-113"/>
        <w:jc w:val="both"/>
        <w:rPr>
          <w:rFonts w:ascii="Arial" w:hAnsi="Arial" w:cs="Arial"/>
          <w:i/>
          <w:iCs/>
          <w:szCs w:val="22"/>
        </w:rPr>
      </w:pPr>
      <w:r w:rsidRPr="00977DC8">
        <w:rPr>
          <w:rFonts w:ascii="Arial" w:hAnsi="Arial" w:cs="Arial"/>
          <w:i/>
          <w:iCs/>
          <w:szCs w:val="22"/>
        </w:rPr>
        <w:t xml:space="preserve">A person who knows where the nearest public access defibrillator is and runs straight to the cabinet to fetch it (whilst other people call 999 and start CPR) will have to call 999 themselves before they can get the defibrillator and take it to where it is needed. This wastes valuable time in getting it to the person in cardiac arrest and requires an extra call to an ambulance service that </w:t>
      </w:r>
      <w:r w:rsidR="00C91F88" w:rsidRPr="00977DC8">
        <w:rPr>
          <w:rFonts w:ascii="Arial" w:hAnsi="Arial" w:cs="Arial"/>
          <w:i/>
          <w:iCs/>
          <w:szCs w:val="22"/>
        </w:rPr>
        <w:t>must</w:t>
      </w:r>
      <w:r w:rsidRPr="00977DC8">
        <w:rPr>
          <w:rFonts w:ascii="Arial" w:hAnsi="Arial" w:cs="Arial"/>
          <w:i/>
          <w:iCs/>
          <w:szCs w:val="22"/>
        </w:rPr>
        <w:t xml:space="preserve"> respond promptly to many other calls. </w:t>
      </w:r>
    </w:p>
    <w:p w14:paraId="3487E501" w14:textId="77777777" w:rsidR="008D27AF" w:rsidRPr="00977DC8" w:rsidRDefault="008D27AF" w:rsidP="009C3BE7">
      <w:pPr>
        <w:ind w:left="-227" w:right="-113"/>
        <w:jc w:val="both"/>
        <w:rPr>
          <w:rFonts w:ascii="Arial" w:hAnsi="Arial" w:cs="Arial"/>
          <w:i/>
          <w:iCs/>
          <w:szCs w:val="22"/>
        </w:rPr>
      </w:pPr>
    </w:p>
    <w:p w14:paraId="67BCA9D3" w14:textId="39094AD0" w:rsidR="00376833" w:rsidRPr="00977DC8" w:rsidRDefault="00376833" w:rsidP="009C3BE7">
      <w:pPr>
        <w:ind w:left="-227" w:right="-113"/>
        <w:jc w:val="both"/>
        <w:rPr>
          <w:rFonts w:ascii="Arial" w:hAnsi="Arial" w:cs="Arial"/>
          <w:i/>
          <w:iCs/>
          <w:szCs w:val="22"/>
        </w:rPr>
      </w:pPr>
      <w:r w:rsidRPr="00977DC8">
        <w:rPr>
          <w:rFonts w:ascii="Arial" w:hAnsi="Arial" w:cs="Arial"/>
          <w:i/>
          <w:iCs/>
          <w:szCs w:val="22"/>
        </w:rPr>
        <w:t xml:space="preserve">Other crime prevention measures may reduce the risk of theft and tampering with a public-access defibrillator. </w:t>
      </w:r>
    </w:p>
    <w:p w14:paraId="652937ED" w14:textId="1C711F8C" w:rsidR="00376833" w:rsidRPr="00977DC8" w:rsidRDefault="00376833" w:rsidP="008D27AF">
      <w:pPr>
        <w:ind w:left="-227" w:right="-113"/>
        <w:jc w:val="both"/>
        <w:rPr>
          <w:rFonts w:ascii="Arial" w:hAnsi="Arial" w:cs="Arial"/>
          <w:i/>
          <w:iCs/>
          <w:szCs w:val="22"/>
        </w:rPr>
      </w:pPr>
      <w:r w:rsidRPr="00977DC8">
        <w:rPr>
          <w:rFonts w:ascii="Arial" w:hAnsi="Arial" w:cs="Arial"/>
          <w:i/>
          <w:iCs/>
          <w:szCs w:val="22"/>
        </w:rPr>
        <w:t xml:space="preserve">These might include siting the cabinet in a public place that is covered by closed-circuit television surveillance, use of tracking devices in defibrillators, so that their removal from the cabinet is known about immediately and their whereabouts is traceable, or other clearly advertised measures that will discourage criminal interference. </w:t>
      </w:r>
    </w:p>
    <w:p w14:paraId="74A9AAB0" w14:textId="77777777" w:rsidR="008D27AF" w:rsidRPr="00977DC8" w:rsidRDefault="008D27AF" w:rsidP="008D27AF">
      <w:pPr>
        <w:ind w:left="-227" w:right="-113"/>
        <w:jc w:val="both"/>
        <w:rPr>
          <w:rFonts w:ascii="Arial" w:hAnsi="Arial" w:cs="Arial"/>
          <w:szCs w:val="22"/>
        </w:rPr>
      </w:pPr>
    </w:p>
    <w:p w14:paraId="54BC2C31" w14:textId="2700CA6E" w:rsidR="00376833" w:rsidRPr="00977DC8" w:rsidRDefault="00F53DF4" w:rsidP="00287FCA">
      <w:pPr>
        <w:ind w:left="-227" w:right="-113"/>
        <w:jc w:val="both"/>
        <w:rPr>
          <w:rFonts w:ascii="Arial" w:hAnsi="Arial" w:cs="Arial"/>
          <w:szCs w:val="22"/>
        </w:rPr>
      </w:pPr>
      <w:r>
        <w:rPr>
          <w:rFonts w:ascii="Arial" w:hAnsi="Arial" w:cs="Arial"/>
          <w:szCs w:val="22"/>
        </w:rPr>
        <w:t>Considering</w:t>
      </w:r>
      <w:r w:rsidR="00C91F88">
        <w:rPr>
          <w:rFonts w:ascii="Arial" w:hAnsi="Arial" w:cs="Arial"/>
          <w:szCs w:val="22"/>
        </w:rPr>
        <w:t xml:space="preserve"> the evidence shared within this letter, I would ask that you </w:t>
      </w:r>
      <w:r w:rsidR="00780FCC">
        <w:rPr>
          <w:rFonts w:ascii="Arial" w:hAnsi="Arial" w:cs="Arial"/>
          <w:szCs w:val="22"/>
        </w:rPr>
        <w:t xml:space="preserve">please </w:t>
      </w:r>
      <w:r w:rsidR="00C91F88" w:rsidRPr="00977DC8">
        <w:rPr>
          <w:rFonts w:ascii="Arial" w:hAnsi="Arial" w:cs="Arial"/>
          <w:szCs w:val="22"/>
        </w:rPr>
        <w:t xml:space="preserve">review your insurance policy to extend cover for </w:t>
      </w:r>
      <w:r w:rsidR="001F6A60">
        <w:rPr>
          <w:rFonts w:ascii="Arial" w:hAnsi="Arial" w:cs="Arial"/>
          <w:szCs w:val="22"/>
        </w:rPr>
        <w:t>unlocked, ‘Rescue Ready’ cabinets</w:t>
      </w:r>
      <w:r w:rsidR="00C91F88" w:rsidRPr="00977DC8">
        <w:rPr>
          <w:rFonts w:ascii="Arial" w:hAnsi="Arial" w:cs="Arial"/>
          <w:szCs w:val="22"/>
        </w:rPr>
        <w:t>,</w:t>
      </w:r>
      <w:r w:rsidR="001F6A60">
        <w:rPr>
          <w:rFonts w:ascii="Arial" w:hAnsi="Arial" w:cs="Arial"/>
          <w:szCs w:val="22"/>
        </w:rPr>
        <w:t xml:space="preserve"> containing</w:t>
      </w:r>
      <w:r w:rsidR="00C91F88" w:rsidRPr="00977DC8">
        <w:rPr>
          <w:rFonts w:ascii="Arial" w:hAnsi="Arial" w:cs="Arial"/>
          <w:szCs w:val="22"/>
        </w:rPr>
        <w:t xml:space="preserve"> automated external defibrillators (AEDs)</w:t>
      </w:r>
      <w:r w:rsidR="00C91F88">
        <w:rPr>
          <w:rFonts w:ascii="Arial" w:hAnsi="Arial" w:cs="Arial"/>
          <w:szCs w:val="22"/>
        </w:rPr>
        <w:t>.</w:t>
      </w:r>
      <w:r w:rsidR="00287FCA">
        <w:rPr>
          <w:rFonts w:ascii="Arial" w:hAnsi="Arial" w:cs="Arial"/>
          <w:szCs w:val="22"/>
        </w:rPr>
        <w:t xml:space="preserve"> </w:t>
      </w:r>
      <w:r w:rsidR="00C91F88">
        <w:rPr>
          <w:rFonts w:ascii="Arial" w:hAnsi="Arial" w:cs="Arial"/>
          <w:szCs w:val="22"/>
        </w:rPr>
        <w:t>Making t</w:t>
      </w:r>
      <w:r w:rsidR="005A1AA7" w:rsidRPr="00977DC8">
        <w:rPr>
          <w:rFonts w:ascii="Arial" w:hAnsi="Arial" w:cs="Arial"/>
          <w:szCs w:val="22"/>
        </w:rPr>
        <w:t>his</w:t>
      </w:r>
      <w:r w:rsidR="00376833" w:rsidRPr="00977DC8">
        <w:rPr>
          <w:rFonts w:ascii="Arial" w:hAnsi="Arial" w:cs="Arial"/>
          <w:szCs w:val="22"/>
        </w:rPr>
        <w:t xml:space="preserve"> </w:t>
      </w:r>
      <w:r w:rsidR="00F31E90" w:rsidRPr="00977DC8">
        <w:rPr>
          <w:rFonts w:ascii="Arial" w:hAnsi="Arial" w:cs="Arial"/>
          <w:szCs w:val="22"/>
        </w:rPr>
        <w:t>change</w:t>
      </w:r>
      <w:r w:rsidR="00376833" w:rsidRPr="00977DC8">
        <w:rPr>
          <w:rFonts w:ascii="Arial" w:hAnsi="Arial" w:cs="Arial"/>
          <w:szCs w:val="22"/>
        </w:rPr>
        <w:t xml:space="preserve"> </w:t>
      </w:r>
      <w:r w:rsidR="005A1AA7" w:rsidRPr="00977DC8">
        <w:rPr>
          <w:rFonts w:ascii="Arial" w:hAnsi="Arial" w:cs="Arial"/>
          <w:szCs w:val="22"/>
        </w:rPr>
        <w:t>w</w:t>
      </w:r>
      <w:r w:rsidR="00F31E90" w:rsidRPr="00977DC8">
        <w:rPr>
          <w:rFonts w:ascii="Arial" w:hAnsi="Arial" w:cs="Arial"/>
          <w:szCs w:val="22"/>
        </w:rPr>
        <w:t>ill</w:t>
      </w:r>
      <w:r w:rsidR="00304D69" w:rsidRPr="00977DC8">
        <w:rPr>
          <w:rFonts w:ascii="Arial" w:hAnsi="Arial" w:cs="Arial"/>
          <w:szCs w:val="22"/>
        </w:rPr>
        <w:t xml:space="preserve"> </w:t>
      </w:r>
      <w:r>
        <w:rPr>
          <w:rFonts w:ascii="Arial" w:hAnsi="Arial" w:cs="Arial"/>
          <w:szCs w:val="22"/>
        </w:rPr>
        <w:t xml:space="preserve">increase the chances of </w:t>
      </w:r>
      <w:r w:rsidR="00304D69" w:rsidRPr="00977DC8">
        <w:rPr>
          <w:rFonts w:ascii="Arial" w:hAnsi="Arial" w:cs="Arial"/>
          <w:szCs w:val="22"/>
        </w:rPr>
        <w:t>sav</w:t>
      </w:r>
      <w:r>
        <w:rPr>
          <w:rFonts w:ascii="Arial" w:hAnsi="Arial" w:cs="Arial"/>
          <w:szCs w:val="22"/>
        </w:rPr>
        <w:t>ing</w:t>
      </w:r>
      <w:r w:rsidR="00304D69" w:rsidRPr="00977DC8">
        <w:rPr>
          <w:rFonts w:ascii="Arial" w:hAnsi="Arial" w:cs="Arial"/>
          <w:szCs w:val="22"/>
        </w:rPr>
        <w:t xml:space="preserve"> more lives</w:t>
      </w:r>
      <w:r w:rsidR="00B63A74" w:rsidRPr="00977DC8">
        <w:rPr>
          <w:rFonts w:ascii="Arial" w:hAnsi="Arial" w:cs="Arial"/>
          <w:szCs w:val="22"/>
        </w:rPr>
        <w:t xml:space="preserve"> across the United Kingdom</w:t>
      </w:r>
      <w:r w:rsidR="00304D69" w:rsidRPr="00977DC8">
        <w:rPr>
          <w:rFonts w:ascii="Arial" w:hAnsi="Arial" w:cs="Arial"/>
          <w:szCs w:val="22"/>
        </w:rPr>
        <w:t xml:space="preserve"> and</w:t>
      </w:r>
      <w:r w:rsidR="00F31E90" w:rsidRPr="00977DC8">
        <w:rPr>
          <w:rFonts w:ascii="Arial" w:hAnsi="Arial" w:cs="Arial"/>
          <w:szCs w:val="22"/>
        </w:rPr>
        <w:t xml:space="preserve"> </w:t>
      </w:r>
      <w:r>
        <w:rPr>
          <w:rFonts w:ascii="Arial" w:hAnsi="Arial" w:cs="Arial"/>
          <w:szCs w:val="22"/>
        </w:rPr>
        <w:t>will</w:t>
      </w:r>
      <w:r w:rsidR="00376833" w:rsidRPr="00977DC8">
        <w:rPr>
          <w:rFonts w:ascii="Arial" w:hAnsi="Arial" w:cs="Arial"/>
          <w:szCs w:val="22"/>
        </w:rPr>
        <w:t xml:space="preserve"> shorten the time ‘from collapse to first shock’ in community settings.</w:t>
      </w:r>
    </w:p>
    <w:p w14:paraId="397CED4B" w14:textId="77777777" w:rsidR="00287FCA" w:rsidRDefault="00287FCA" w:rsidP="009C3BE7">
      <w:pPr>
        <w:ind w:left="-227" w:right="-113"/>
        <w:jc w:val="both"/>
        <w:rPr>
          <w:rFonts w:ascii="Arial" w:hAnsi="Arial" w:cs="Arial"/>
          <w:szCs w:val="22"/>
        </w:rPr>
      </w:pPr>
    </w:p>
    <w:p w14:paraId="204433DE" w14:textId="6462B314" w:rsidR="00B15120" w:rsidRPr="00977DC8" w:rsidRDefault="00B15120" w:rsidP="009C3BE7">
      <w:pPr>
        <w:ind w:left="-227" w:right="-113"/>
        <w:jc w:val="both"/>
        <w:rPr>
          <w:rFonts w:ascii="Arial" w:hAnsi="Arial" w:cs="Arial"/>
          <w:szCs w:val="22"/>
        </w:rPr>
      </w:pPr>
      <w:r w:rsidRPr="00977DC8">
        <w:rPr>
          <w:rFonts w:ascii="Arial" w:hAnsi="Arial" w:cs="Arial"/>
          <w:szCs w:val="22"/>
        </w:rPr>
        <w:t>With best wishes,</w:t>
      </w:r>
    </w:p>
    <w:p w14:paraId="05DF4C39" w14:textId="0FE90C54" w:rsidR="00B15120" w:rsidRPr="00977DC8" w:rsidRDefault="00B15120" w:rsidP="00A74154">
      <w:pPr>
        <w:ind w:right="-113"/>
        <w:jc w:val="both"/>
        <w:rPr>
          <w:rFonts w:ascii="Arial" w:hAnsi="Arial" w:cs="Arial"/>
          <w:szCs w:val="22"/>
        </w:rPr>
      </w:pPr>
    </w:p>
    <w:p w14:paraId="28A4C350" w14:textId="7138CF15" w:rsidR="00666DD2" w:rsidRPr="00376833" w:rsidRDefault="00A74154" w:rsidP="001F6A60">
      <w:pPr>
        <w:spacing w:line="240" w:lineRule="auto"/>
        <w:ind w:left="-227" w:right="-113"/>
        <w:jc w:val="both"/>
        <w:rPr>
          <w:rFonts w:ascii="Arial" w:hAnsi="Arial" w:cs="Arial"/>
          <w:b/>
          <w:bCs/>
          <w:szCs w:val="22"/>
        </w:rPr>
      </w:pPr>
      <w:r w:rsidRPr="00977DC8">
        <w:rPr>
          <w:rFonts w:ascii="Arial" w:hAnsi="Arial" w:cs="Arial"/>
          <w:szCs w:val="22"/>
        </w:rPr>
        <w:t>[Title, first name, surname]</w:t>
      </w:r>
    </w:p>
    <w:sectPr w:rsidR="00666DD2" w:rsidRPr="00376833" w:rsidSect="009C14A4">
      <w:headerReference w:type="even" r:id="rId15"/>
      <w:headerReference w:type="default" r:id="rId16"/>
      <w:footerReference w:type="even" r:id="rId17"/>
      <w:footerReference w:type="default" r:id="rId18"/>
      <w:headerReference w:type="first" r:id="rId19"/>
      <w:footerReference w:type="first" r:id="rId20"/>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A4020" w14:textId="77777777" w:rsidR="00A4754A" w:rsidRDefault="00A4754A" w:rsidP="00C43AFA">
      <w:r>
        <w:separator/>
      </w:r>
    </w:p>
  </w:endnote>
  <w:endnote w:type="continuationSeparator" w:id="0">
    <w:p w14:paraId="43025448" w14:textId="77777777" w:rsidR="00A4754A" w:rsidRDefault="00A4754A" w:rsidP="00C43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Elliot Pro">
    <w:altName w:val="Calibri"/>
    <w:panose1 w:val="00000000000000000000"/>
    <w:charset w:val="00"/>
    <w:family w:val="modern"/>
    <w:notTrueType/>
    <w:pitch w:val="variable"/>
    <w:sig w:usb0="A00002AF" w:usb1="5000207B" w:usb2="00000000" w:usb3="00000000" w:csb0="0000009F" w:csb1="00000000"/>
  </w:font>
  <w:font w:name="Times New Roman (Headings CS)">
    <w:altName w:val="Times New Roman"/>
    <w:panose1 w:val="00000000000000000000"/>
    <w:charset w:val="00"/>
    <w:family w:val="roman"/>
    <w:notTrueType/>
    <w:pitch w:val="default"/>
  </w:font>
  <w:font w:name="Omnes">
    <w:altName w:val="Calibri"/>
    <w:panose1 w:val="00000000000000000000"/>
    <w:charset w:val="4D"/>
    <w:family w:val="auto"/>
    <w:notTrueType/>
    <w:pitch w:val="variable"/>
    <w:sig w:usb0="00000007" w:usb1="00000000" w:usb2="00000000" w:usb3="00000000" w:csb0="00000093" w:csb1="00000000"/>
  </w:font>
  <w:font w:name="Merriweather">
    <w:charset w:val="00"/>
    <w:family w:val="auto"/>
    <w:pitch w:val="variable"/>
    <w:sig w:usb0="20000207" w:usb1="00000002" w:usb2="00000000" w:usb3="00000000" w:csb0="00000197" w:csb1="00000000"/>
  </w:font>
  <w:font w:name="Omnes SemiBold">
    <w:altName w:val="Calibri"/>
    <w:panose1 w:val="000000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23BD" w14:textId="77777777" w:rsidR="0006206F" w:rsidRDefault="00062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0BD0" w14:textId="77777777" w:rsidR="00C43AFA" w:rsidRDefault="0028797A" w:rsidP="00C43AFA">
    <w:pPr>
      <w:pStyle w:val="Contactinformation"/>
    </w:pPr>
    <w:r>
      <w:rPr>
        <w:noProof/>
        <w:sz w:val="20"/>
        <w:szCs w:val="20"/>
      </w:rPr>
      <mc:AlternateContent>
        <mc:Choice Requires="wps">
          <w:drawing>
            <wp:anchor distT="0" distB="0" distL="114300" distR="114300" simplePos="0" relativeHeight="251661312" behindDoc="0" locked="0" layoutInCell="1" allowOverlap="1" wp14:anchorId="259F1CD8" wp14:editId="64224164">
              <wp:simplePos x="0" y="0"/>
              <wp:positionH relativeFrom="column">
                <wp:posOffset>-116176</wp:posOffset>
              </wp:positionH>
              <wp:positionV relativeFrom="paragraph">
                <wp:posOffset>158750</wp:posOffset>
              </wp:positionV>
              <wp:extent cx="2078181" cy="6419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8181" cy="641985"/>
                      </a:xfrm>
                      <a:prstGeom prst="rect">
                        <a:avLst/>
                      </a:prstGeom>
                      <a:noFill/>
                      <a:ln w="6350">
                        <a:noFill/>
                      </a:ln>
                    </wps:spPr>
                    <wps:txbx>
                      <w:txbxContent>
                        <w:p w14:paraId="0969EAA8"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resus.org.uk</w:t>
                          </w:r>
                        </w:p>
                        <w:p w14:paraId="3F5BF264"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enquiries@resus.org.uk</w:t>
                          </w:r>
                        </w:p>
                        <w:p w14:paraId="456ECB7B" w14:textId="77777777" w:rsidR="00C43AFA" w:rsidRPr="00144EE7" w:rsidRDefault="00C43AFA" w:rsidP="00C43AFA">
                          <w:pPr>
                            <w:pStyle w:val="Footer"/>
                            <w:rPr>
                              <w:rFonts w:ascii="FS Elliot Pro" w:hAnsi="FS Elliot Pro"/>
                              <w:color w:val="000000" w:themeColor="text1"/>
                              <w:szCs w:val="18"/>
                            </w:rPr>
                          </w:pPr>
                          <w:r w:rsidRPr="00144EE7">
                            <w:rPr>
                              <w:rFonts w:ascii="FS Elliot Pro" w:hAnsi="FS Elliot Pro"/>
                              <w:color w:val="000000" w:themeColor="text1"/>
                              <w:szCs w:val="18"/>
                            </w:rPr>
                            <w:t>020 7388 4678</w:t>
                          </w:r>
                        </w:p>
                        <w:p w14:paraId="46810FC4" w14:textId="77777777" w:rsidR="00C43AFA" w:rsidRDefault="00C43AFA">
                          <w:r>
                            <w:softHyphen/>
                          </w:r>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9F1CD8" id="_x0000_t202" coordsize="21600,21600" o:spt="202" path="m,l,21600r21600,l21600,xe">
              <v:stroke joinstyle="miter"/>
              <v:path gradientshapeok="t" o:connecttype="rect"/>
            </v:shapetype>
            <v:shape id="Text Box 3" o:spid="_x0000_s1026" type="#_x0000_t202" style="position:absolute;margin-left:-9.15pt;margin-top:12.5pt;width:163.65pt;height:50.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" filled="f" stroked="f" strokeweight=".5pt">
              <v:textbox>
                <w:txbxContent>
                  <w:p w14:paraId="0969EAA8"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resus.org.uk</w:t>
                    </w:r>
                  </w:p>
                  <w:p w14:paraId="3F5BF264" w14:textId="77777777" w:rsidR="00C43AFA" w:rsidRPr="00144EE7" w:rsidRDefault="00C43AFA" w:rsidP="00C43AFA">
                    <w:pPr>
                      <w:pStyle w:val="Contactinformation"/>
                      <w:rPr>
                        <w:color w:val="000000" w:themeColor="text1"/>
                        <w:sz w:val="18"/>
                        <w:szCs w:val="18"/>
                      </w:rPr>
                    </w:pPr>
                    <w:r w:rsidRPr="00144EE7">
                      <w:rPr>
                        <w:color w:val="000000" w:themeColor="text1"/>
                        <w:sz w:val="18"/>
                        <w:szCs w:val="18"/>
                      </w:rPr>
                      <w:t>enquiries@resus.org.uk</w:t>
                    </w:r>
                  </w:p>
                  <w:p w14:paraId="456ECB7B" w14:textId="77777777" w:rsidR="00C43AFA" w:rsidRPr="00144EE7" w:rsidRDefault="00C43AFA" w:rsidP="00C43AFA">
                    <w:pPr>
                      <w:pStyle w:val="Footer"/>
                      <w:rPr>
                        <w:rFonts w:ascii="FS Elliot Pro" w:hAnsi="FS Elliot Pro"/>
                        <w:color w:val="000000" w:themeColor="text1"/>
                        <w:szCs w:val="18"/>
                      </w:rPr>
                    </w:pPr>
                    <w:r w:rsidRPr="00144EE7">
                      <w:rPr>
                        <w:rFonts w:ascii="FS Elliot Pro" w:hAnsi="FS Elliot Pro"/>
                        <w:color w:val="000000" w:themeColor="text1"/>
                        <w:szCs w:val="18"/>
                      </w:rPr>
                      <w:t>020 7388 4678</w:t>
                    </w:r>
                  </w:p>
                  <w:p w14:paraId="46810FC4" w14:textId="77777777" w:rsidR="00C43AFA" w:rsidRDefault="00C43AFA">
                    <w:r>
                      <w:softHyphen/>
                    </w:r>
                    <w:r>
                      <w:softHyphen/>
                    </w:r>
                  </w:p>
                </w:txbxContent>
              </v:textbox>
            </v:shape>
          </w:pict>
        </mc:Fallback>
      </mc:AlternateContent>
    </w:r>
  </w:p>
  <w:p w14:paraId="50B70A82" w14:textId="77777777" w:rsidR="00C43AFA" w:rsidRDefault="00C43AFA" w:rsidP="00C43AFA">
    <w:pPr>
      <w:pStyle w:val="Contactinformation"/>
    </w:pPr>
    <w:r>
      <w:rPr>
        <w:noProof/>
        <w:sz w:val="20"/>
        <w:szCs w:val="20"/>
      </w:rPr>
      <mc:AlternateContent>
        <mc:Choice Requires="wps">
          <w:drawing>
            <wp:anchor distT="0" distB="0" distL="114300" distR="114300" simplePos="0" relativeHeight="251659264" behindDoc="0" locked="0" layoutInCell="1" allowOverlap="1" wp14:anchorId="113378A4" wp14:editId="3F018DF4">
              <wp:simplePos x="0" y="0"/>
              <wp:positionH relativeFrom="column">
                <wp:posOffset>4031615</wp:posOffset>
              </wp:positionH>
              <wp:positionV relativeFrom="paragraph">
                <wp:posOffset>13970</wp:posOffset>
              </wp:positionV>
              <wp:extent cx="2582562" cy="749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2562" cy="749300"/>
                      </a:xfrm>
                      <a:prstGeom prst="rect">
                        <a:avLst/>
                      </a:prstGeom>
                      <a:noFill/>
                      <a:ln w="6350">
                        <a:noFill/>
                      </a:ln>
                    </wps:spPr>
                    <wps:txbx>
                      <w:txbxContent>
                        <w:p w14:paraId="3ABEECBB" w14:textId="0F993EF6" w:rsidR="0035500C" w:rsidRDefault="0035500C" w:rsidP="00C43AD4">
                          <w:pPr>
                            <w:pStyle w:val="Contactinformation"/>
                            <w:rPr>
                              <w:sz w:val="18"/>
                              <w:szCs w:val="18"/>
                            </w:rPr>
                          </w:pPr>
                          <w:r>
                            <w:rPr>
                              <w:sz w:val="18"/>
                              <w:szCs w:val="18"/>
                            </w:rPr>
                            <w:t>Resuscitation Council UK Trading Ltd</w:t>
                          </w:r>
                        </w:p>
                        <w:p w14:paraId="10ECE310" w14:textId="2B175FB2" w:rsidR="00C43AFA" w:rsidRPr="00144EE7" w:rsidRDefault="00C43AFA" w:rsidP="00C43AD4">
                          <w:pPr>
                            <w:pStyle w:val="Contactinformation"/>
                            <w:rPr>
                              <w:sz w:val="18"/>
                              <w:szCs w:val="18"/>
                            </w:rPr>
                          </w:pPr>
                          <w:r w:rsidRPr="00144EE7">
                            <w:rPr>
                              <w:sz w:val="18"/>
                              <w:szCs w:val="18"/>
                            </w:rPr>
                            <w:t>5th Floor, Tavistock House North</w:t>
                          </w:r>
                        </w:p>
                        <w:p w14:paraId="6ACF8785" w14:textId="7BD46E1A" w:rsidR="00C43AFA" w:rsidRDefault="00C43AFA" w:rsidP="00C43AD4">
                          <w:pPr>
                            <w:pStyle w:val="Contactinformation"/>
                            <w:rPr>
                              <w:sz w:val="18"/>
                              <w:szCs w:val="18"/>
                            </w:rPr>
                          </w:pPr>
                          <w:r w:rsidRPr="00144EE7">
                            <w:rPr>
                              <w:sz w:val="18"/>
                              <w:szCs w:val="18"/>
                            </w:rPr>
                            <w:t>Tavistock Square, London</w:t>
                          </w:r>
                          <w:r w:rsidR="009B74C2">
                            <w:rPr>
                              <w:sz w:val="18"/>
                              <w:szCs w:val="18"/>
                            </w:rPr>
                            <w:t xml:space="preserve"> </w:t>
                          </w:r>
                          <w:r w:rsidRPr="00144EE7">
                            <w:rPr>
                              <w:sz w:val="18"/>
                              <w:szCs w:val="18"/>
                            </w:rPr>
                            <w:t>WC1H 9HR</w:t>
                          </w:r>
                        </w:p>
                        <w:p w14:paraId="1F90D91A" w14:textId="4F4120ED" w:rsidR="009B74C2" w:rsidRPr="00144EE7" w:rsidRDefault="009B74C2" w:rsidP="00C43AD4">
                          <w:pPr>
                            <w:pStyle w:val="Contactinformation"/>
                            <w:rPr>
                              <w:sz w:val="18"/>
                              <w:szCs w:val="18"/>
                            </w:rPr>
                          </w:pPr>
                          <w:r>
                            <w:rPr>
                              <w:sz w:val="18"/>
                              <w:szCs w:val="18"/>
                            </w:rPr>
                            <w:t>Registered C</w:t>
                          </w:r>
                          <w:r w:rsidR="0006206F">
                            <w:rPr>
                              <w:sz w:val="18"/>
                              <w:szCs w:val="18"/>
                            </w:rPr>
                            <w:t>ompany Number</w:t>
                          </w:r>
                          <w:r>
                            <w:rPr>
                              <w:sz w:val="18"/>
                              <w:szCs w:val="18"/>
                            </w:rPr>
                            <w:t xml:space="preserve"> </w:t>
                          </w:r>
                          <w:r w:rsidR="00AF2DFE">
                            <w:rPr>
                              <w:sz w:val="18"/>
                              <w:szCs w:val="18"/>
                            </w:rPr>
                            <w:t>02999414</w:t>
                          </w:r>
                        </w:p>
                        <w:p w14:paraId="368EE7B0" w14:textId="77777777" w:rsidR="00C43AFA" w:rsidRDefault="00C43AFA" w:rsidP="00C43AD4">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78A4" id="Text Box 2" o:spid="_x0000_s1027" type="#_x0000_t202" style="position:absolute;margin-left:317.45pt;margin-top:1.1pt;width:203.35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rEGwIAADM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" filled="f" stroked="f" strokeweight=".5pt">
              <v:textbox>
                <w:txbxContent>
                  <w:p w14:paraId="3ABEECBB" w14:textId="0F993EF6" w:rsidR="0035500C" w:rsidRDefault="0035500C" w:rsidP="00C43AD4">
                    <w:pPr>
                      <w:pStyle w:val="Contactinformation"/>
                      <w:rPr>
                        <w:sz w:val="18"/>
                        <w:szCs w:val="18"/>
                      </w:rPr>
                    </w:pPr>
                    <w:r>
                      <w:rPr>
                        <w:sz w:val="18"/>
                        <w:szCs w:val="18"/>
                      </w:rPr>
                      <w:t>Resuscitation Council UK Trading Ltd</w:t>
                    </w:r>
                  </w:p>
                  <w:p w14:paraId="10ECE310" w14:textId="2B175FB2" w:rsidR="00C43AFA" w:rsidRPr="00144EE7" w:rsidRDefault="00C43AFA" w:rsidP="00C43AD4">
                    <w:pPr>
                      <w:pStyle w:val="Contactinformation"/>
                      <w:rPr>
                        <w:sz w:val="18"/>
                        <w:szCs w:val="18"/>
                      </w:rPr>
                    </w:pPr>
                    <w:r w:rsidRPr="00144EE7">
                      <w:rPr>
                        <w:sz w:val="18"/>
                        <w:szCs w:val="18"/>
                      </w:rPr>
                      <w:t>5th Floor, Tavistock House North</w:t>
                    </w:r>
                  </w:p>
                  <w:p w14:paraId="6ACF8785" w14:textId="7BD46E1A" w:rsidR="00C43AFA" w:rsidRDefault="00C43AFA" w:rsidP="00C43AD4">
                    <w:pPr>
                      <w:pStyle w:val="Contactinformation"/>
                      <w:rPr>
                        <w:sz w:val="18"/>
                        <w:szCs w:val="18"/>
                      </w:rPr>
                    </w:pPr>
                    <w:r w:rsidRPr="00144EE7">
                      <w:rPr>
                        <w:sz w:val="18"/>
                        <w:szCs w:val="18"/>
                      </w:rPr>
                      <w:t>Tavistock Square, London</w:t>
                    </w:r>
                    <w:r w:rsidR="009B74C2">
                      <w:rPr>
                        <w:sz w:val="18"/>
                        <w:szCs w:val="18"/>
                      </w:rPr>
                      <w:t xml:space="preserve"> </w:t>
                    </w:r>
                    <w:r w:rsidRPr="00144EE7">
                      <w:rPr>
                        <w:sz w:val="18"/>
                        <w:szCs w:val="18"/>
                      </w:rPr>
                      <w:t>WC1H 9HR</w:t>
                    </w:r>
                  </w:p>
                  <w:p w14:paraId="1F90D91A" w14:textId="4F4120ED" w:rsidR="009B74C2" w:rsidRPr="00144EE7" w:rsidRDefault="009B74C2" w:rsidP="00C43AD4">
                    <w:pPr>
                      <w:pStyle w:val="Contactinformation"/>
                      <w:rPr>
                        <w:sz w:val="18"/>
                        <w:szCs w:val="18"/>
                      </w:rPr>
                    </w:pPr>
                    <w:r>
                      <w:rPr>
                        <w:sz w:val="18"/>
                        <w:szCs w:val="18"/>
                      </w:rPr>
                      <w:t>Registered C</w:t>
                    </w:r>
                    <w:r w:rsidR="0006206F">
                      <w:rPr>
                        <w:sz w:val="18"/>
                        <w:szCs w:val="18"/>
                      </w:rPr>
                      <w:t>ompany Number</w:t>
                    </w:r>
                    <w:r>
                      <w:rPr>
                        <w:sz w:val="18"/>
                        <w:szCs w:val="18"/>
                      </w:rPr>
                      <w:t xml:space="preserve"> </w:t>
                    </w:r>
                    <w:r w:rsidR="00AF2DFE">
                      <w:rPr>
                        <w:sz w:val="18"/>
                        <w:szCs w:val="18"/>
                      </w:rPr>
                      <w:t>02999414</w:t>
                    </w:r>
                  </w:p>
                  <w:p w14:paraId="368EE7B0" w14:textId="77777777" w:rsidR="00C43AFA" w:rsidRDefault="00C43AFA" w:rsidP="00C43AD4">
                    <w:r>
                      <w:softHyphen/>
                    </w:r>
                  </w:p>
                </w:txbxContent>
              </v:textbox>
            </v:shape>
          </w:pict>
        </mc:Fallback>
      </mc:AlternateContent>
    </w:r>
  </w:p>
  <w:p w14:paraId="191AFA97" w14:textId="77777777" w:rsidR="00C43AFA" w:rsidRDefault="00C43AFA" w:rsidP="00C43AFA">
    <w:pPr>
      <w:pStyle w:val="Contactinformation"/>
    </w:pPr>
  </w:p>
  <w:p w14:paraId="3B0C32C5" w14:textId="77777777" w:rsidR="00C43AFA" w:rsidRDefault="00C43AFA" w:rsidP="00C43AFA">
    <w:pPr>
      <w:pStyle w:val="Contactinformation"/>
    </w:pPr>
  </w:p>
  <w:p w14:paraId="5E048715" w14:textId="77777777" w:rsidR="00C43AFA" w:rsidRDefault="00144EE7" w:rsidP="00C43AFA">
    <w:pPr>
      <w:pStyle w:val="Contactinformation"/>
    </w:pPr>
    <w:r>
      <w:softHyphen/>
    </w:r>
    <w:r>
      <w:softHyphen/>
    </w:r>
    <w:r>
      <w:softHyphen/>
    </w: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081" w14:textId="77777777" w:rsidR="0006206F" w:rsidRDefault="00062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99423" w14:textId="77777777" w:rsidR="00A4754A" w:rsidRDefault="00A4754A" w:rsidP="00C43AFA">
      <w:r>
        <w:separator/>
      </w:r>
    </w:p>
  </w:footnote>
  <w:footnote w:type="continuationSeparator" w:id="0">
    <w:p w14:paraId="04AAD8C6" w14:textId="77777777" w:rsidR="00A4754A" w:rsidRDefault="00A4754A" w:rsidP="00C43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6B44" w14:textId="77777777" w:rsidR="0006206F" w:rsidRDefault="00062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77E0" w14:textId="77777777" w:rsidR="00C43AFA" w:rsidRDefault="00940452" w:rsidP="00144EE7">
    <w:pPr>
      <w:pStyle w:val="Header"/>
    </w:pPr>
    <w:r w:rsidRPr="00144EE7">
      <w:rPr>
        <w:noProof/>
      </w:rPr>
      <w:drawing>
        <wp:anchor distT="0" distB="0" distL="114300" distR="114300" simplePos="0" relativeHeight="251663360" behindDoc="1" locked="0" layoutInCell="1" allowOverlap="1" wp14:anchorId="7217747E" wp14:editId="08DCFFE9">
          <wp:simplePos x="0" y="0"/>
          <wp:positionH relativeFrom="column">
            <wp:posOffset>-559558</wp:posOffset>
          </wp:positionH>
          <wp:positionV relativeFrom="paragraph">
            <wp:posOffset>0</wp:posOffset>
          </wp:positionV>
          <wp:extent cx="14102715" cy="9523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4102715" cy="9523730"/>
                  </a:xfrm>
                  <a:prstGeom prst="rect">
                    <a:avLst/>
                  </a:prstGeom>
                </pic:spPr>
              </pic:pic>
            </a:graphicData>
          </a:graphic>
          <wp14:sizeRelH relativeFrom="page">
            <wp14:pctWidth>0</wp14:pctWidth>
          </wp14:sizeRelH>
          <wp14:sizeRelV relativeFrom="page">
            <wp14:pctHeight>0</wp14:pctHeight>
          </wp14:sizeRelV>
        </wp:anchor>
      </w:drawing>
    </w:r>
    <w:r w:rsidR="00C43AFA">
      <w:rPr>
        <w:noProof/>
      </w:rPr>
      <w:drawing>
        <wp:inline distT="0" distB="0" distL="0" distR="0" wp14:anchorId="2152441F" wp14:editId="6C0C0EC2">
          <wp:extent cx="2088000" cy="523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sLogo__RedBlack_CMYK.eps"/>
                  <pic:cNvPicPr/>
                </pic:nvPicPr>
                <pic:blipFill>
                  <a:blip r:embed="rId2">
                    <a:extLst>
                      <a:ext uri="{28A0092B-C50C-407E-A947-70E740481C1C}">
                        <a14:useLocalDpi xmlns:a14="http://schemas.microsoft.com/office/drawing/2010/main" val="0"/>
                      </a:ext>
                    </a:extLst>
                  </a:blip>
                  <a:stretch>
                    <a:fillRect/>
                  </a:stretch>
                </pic:blipFill>
                <pic:spPr>
                  <a:xfrm>
                    <a:off x="0" y="0"/>
                    <a:ext cx="2088000" cy="523438"/>
                  </a:xfrm>
                  <a:prstGeom prst="rect">
                    <a:avLst/>
                  </a:prstGeom>
                </pic:spPr>
              </pic:pic>
            </a:graphicData>
          </a:graphic>
        </wp:inline>
      </w:drawing>
    </w:r>
    <w:r w:rsidR="00144EE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2DCDD" w14:textId="77777777" w:rsidR="0006206F" w:rsidRDefault="000620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25pt;height:450pt" o:bullet="t">
        <v:imagedata r:id="rId1" o:title="higherrestick"/>
      </v:shape>
    </w:pict>
  </w:numPicBullet>
  <w:abstractNum w:abstractNumId="0" w15:restartNumberingAfterBreak="0">
    <w:nsid w:val="FFFFFF89"/>
    <w:multiLevelType w:val="singleLevel"/>
    <w:tmpl w:val="351025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C4165D5"/>
    <w:multiLevelType w:val="hybridMultilevel"/>
    <w:tmpl w:val="5D18F210"/>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ED1B02"/>
    <w:multiLevelType w:val="hybridMultilevel"/>
    <w:tmpl w:val="AC6071A2"/>
    <w:lvl w:ilvl="0" w:tplc="D0EC6DA0">
      <w:start w:val="1"/>
      <w:numFmt w:val="decimal"/>
      <w:lvlText w:val="%1."/>
      <w:lvlJc w:val="left"/>
      <w:pPr>
        <w:ind w:left="720" w:hanging="360"/>
      </w:pPr>
    </w:lvl>
    <w:lvl w:ilvl="1" w:tplc="0D3CF148">
      <w:start w:val="1"/>
      <w:numFmt w:val="lowerLetter"/>
      <w:lvlText w:val="%2."/>
      <w:lvlJc w:val="left"/>
      <w:pPr>
        <w:ind w:left="1440" w:hanging="360"/>
      </w:pPr>
    </w:lvl>
    <w:lvl w:ilvl="2" w:tplc="F4D08BE8">
      <w:start w:val="1"/>
      <w:numFmt w:val="lowerRoman"/>
      <w:lvlText w:val="%3."/>
      <w:lvlJc w:val="right"/>
      <w:pPr>
        <w:ind w:left="2160" w:hanging="180"/>
      </w:pPr>
    </w:lvl>
    <w:lvl w:ilvl="3" w:tplc="BE6EF412">
      <w:start w:val="1"/>
      <w:numFmt w:val="decimal"/>
      <w:lvlText w:val="%4."/>
      <w:lvlJc w:val="left"/>
      <w:pPr>
        <w:ind w:left="2880" w:hanging="360"/>
      </w:pPr>
    </w:lvl>
    <w:lvl w:ilvl="4" w:tplc="1FA6846C">
      <w:start w:val="1"/>
      <w:numFmt w:val="lowerLetter"/>
      <w:lvlText w:val="%5."/>
      <w:lvlJc w:val="left"/>
      <w:pPr>
        <w:ind w:left="3600" w:hanging="360"/>
      </w:pPr>
    </w:lvl>
    <w:lvl w:ilvl="5" w:tplc="C040EABE">
      <w:start w:val="1"/>
      <w:numFmt w:val="lowerRoman"/>
      <w:lvlText w:val="%6."/>
      <w:lvlJc w:val="right"/>
      <w:pPr>
        <w:ind w:left="4320" w:hanging="180"/>
      </w:pPr>
    </w:lvl>
    <w:lvl w:ilvl="6" w:tplc="3F18F4A4">
      <w:start w:val="1"/>
      <w:numFmt w:val="decimal"/>
      <w:lvlText w:val="%7."/>
      <w:lvlJc w:val="left"/>
      <w:pPr>
        <w:ind w:left="5040" w:hanging="360"/>
      </w:pPr>
    </w:lvl>
    <w:lvl w:ilvl="7" w:tplc="032616E2">
      <w:start w:val="1"/>
      <w:numFmt w:val="lowerLetter"/>
      <w:lvlText w:val="%8."/>
      <w:lvlJc w:val="left"/>
      <w:pPr>
        <w:ind w:left="5760" w:hanging="360"/>
      </w:pPr>
    </w:lvl>
    <w:lvl w:ilvl="8" w:tplc="353CAE0E">
      <w:start w:val="1"/>
      <w:numFmt w:val="lowerRoman"/>
      <w:lvlText w:val="%9."/>
      <w:lvlJc w:val="right"/>
      <w:pPr>
        <w:ind w:left="6480" w:hanging="180"/>
      </w:pPr>
    </w:lvl>
  </w:abstractNum>
  <w:abstractNum w:abstractNumId="3" w15:restartNumberingAfterBreak="0">
    <w:nsid w:val="71F763F4"/>
    <w:multiLevelType w:val="multilevel"/>
    <w:tmpl w:val="0B84188C"/>
    <w:lvl w:ilvl="0">
      <w:start w:val="1"/>
      <w:numFmt w:val="bullet"/>
      <w:lvlText w:val=""/>
      <w:lvlJc w:val="left"/>
      <w:pPr>
        <w:ind w:left="907" w:hanging="340"/>
      </w:pPr>
      <w:rPr>
        <w:rFonts w:ascii="Symbol" w:hAnsi="Symbol" w:hint="default"/>
        <w:color w:val="44546A" w:themeColor="text2"/>
      </w:rPr>
    </w:lvl>
    <w:lvl w:ilvl="1">
      <w:start w:val="1"/>
      <w:numFmt w:val="bullet"/>
      <w:lvlText w:val="o"/>
      <w:lvlJc w:val="left"/>
      <w:pPr>
        <w:ind w:left="1247" w:hanging="340"/>
      </w:pPr>
      <w:rPr>
        <w:rFonts w:ascii="Courier New" w:hAnsi="Courier New" w:hint="default"/>
        <w:color w:val="44546A" w:themeColor="text2"/>
      </w:rPr>
    </w:lvl>
    <w:lvl w:ilvl="2">
      <w:start w:val="1"/>
      <w:numFmt w:val="bullet"/>
      <w:lvlText w:val="-"/>
      <w:lvlJc w:val="left"/>
      <w:pPr>
        <w:ind w:left="1191" w:hanging="397"/>
      </w:pPr>
      <w:rPr>
        <w:rFonts w:ascii="Calibri" w:hAnsi="Calibri" w:hint="default"/>
        <w:color w:val="E7E6E6" w:themeColor="background2"/>
      </w:rPr>
    </w:lvl>
    <w:lvl w:ilvl="3">
      <w:start w:val="1"/>
      <w:numFmt w:val="bullet"/>
      <w:lvlText w:val="‟"/>
      <w:lvlJc w:val="left"/>
      <w:pPr>
        <w:ind w:left="1588" w:hanging="397"/>
      </w:pPr>
      <w:rPr>
        <w:rFonts w:ascii="Calibri" w:hAnsi="Calibri" w:hint="default"/>
        <w:color w:val="44546A"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4" w15:restartNumberingAfterBreak="0">
    <w:nsid w:val="7A6D08B4"/>
    <w:multiLevelType w:val="hybridMultilevel"/>
    <w:tmpl w:val="48FC3ED2"/>
    <w:lvl w:ilvl="0" w:tplc="487C1CE8">
      <w:start w:val="1"/>
      <w:numFmt w:val="bullet"/>
      <w:pStyle w:val="List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092998">
    <w:abstractNumId w:val="2"/>
  </w:num>
  <w:num w:numId="2" w16cid:durableId="1994137907">
    <w:abstractNumId w:val="0"/>
  </w:num>
  <w:num w:numId="3" w16cid:durableId="1642005411">
    <w:abstractNumId w:val="4"/>
  </w:num>
  <w:num w:numId="4" w16cid:durableId="1167331860">
    <w:abstractNumId w:val="3"/>
  </w:num>
  <w:num w:numId="5" w16cid:durableId="1125974871">
    <w:abstractNumId w:val="3"/>
  </w:num>
  <w:num w:numId="6" w16cid:durableId="1612778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FA"/>
    <w:rsid w:val="00012ABD"/>
    <w:rsid w:val="00012B4D"/>
    <w:rsid w:val="000240F8"/>
    <w:rsid w:val="0002629F"/>
    <w:rsid w:val="00051714"/>
    <w:rsid w:val="00057627"/>
    <w:rsid w:val="0006206F"/>
    <w:rsid w:val="00063EC9"/>
    <w:rsid w:val="00081A31"/>
    <w:rsid w:val="000C691B"/>
    <w:rsid w:val="000D066C"/>
    <w:rsid w:val="000D3ED1"/>
    <w:rsid w:val="000E56C4"/>
    <w:rsid w:val="000E63BA"/>
    <w:rsid w:val="000F3131"/>
    <w:rsid w:val="00100F8C"/>
    <w:rsid w:val="00102250"/>
    <w:rsid w:val="00111925"/>
    <w:rsid w:val="00116698"/>
    <w:rsid w:val="00127A94"/>
    <w:rsid w:val="00132ABB"/>
    <w:rsid w:val="00140CB4"/>
    <w:rsid w:val="00144EE7"/>
    <w:rsid w:val="0014632F"/>
    <w:rsid w:val="00155407"/>
    <w:rsid w:val="00171D77"/>
    <w:rsid w:val="001A3B89"/>
    <w:rsid w:val="001B163D"/>
    <w:rsid w:val="001B544A"/>
    <w:rsid w:val="001E6234"/>
    <w:rsid w:val="001F6A60"/>
    <w:rsid w:val="00230294"/>
    <w:rsid w:val="002319D4"/>
    <w:rsid w:val="00244782"/>
    <w:rsid w:val="002464AD"/>
    <w:rsid w:val="002744CF"/>
    <w:rsid w:val="00284A40"/>
    <w:rsid w:val="0028797A"/>
    <w:rsid w:val="00287FCA"/>
    <w:rsid w:val="002A3D46"/>
    <w:rsid w:val="002D642C"/>
    <w:rsid w:val="002E5916"/>
    <w:rsid w:val="00303D80"/>
    <w:rsid w:val="00304D69"/>
    <w:rsid w:val="00306851"/>
    <w:rsid w:val="003319CD"/>
    <w:rsid w:val="0035500C"/>
    <w:rsid w:val="00376833"/>
    <w:rsid w:val="003949DE"/>
    <w:rsid w:val="003B3889"/>
    <w:rsid w:val="003B56B4"/>
    <w:rsid w:val="003B7664"/>
    <w:rsid w:val="003B7B40"/>
    <w:rsid w:val="003D3DFC"/>
    <w:rsid w:val="003D6807"/>
    <w:rsid w:val="00420A2A"/>
    <w:rsid w:val="00424682"/>
    <w:rsid w:val="004273A5"/>
    <w:rsid w:val="004342EF"/>
    <w:rsid w:val="0044102E"/>
    <w:rsid w:val="00450193"/>
    <w:rsid w:val="004612DA"/>
    <w:rsid w:val="0047232E"/>
    <w:rsid w:val="00486451"/>
    <w:rsid w:val="0048713C"/>
    <w:rsid w:val="004A263D"/>
    <w:rsid w:val="004D0118"/>
    <w:rsid w:val="004E27D7"/>
    <w:rsid w:val="00503141"/>
    <w:rsid w:val="0052362A"/>
    <w:rsid w:val="005620ED"/>
    <w:rsid w:val="0056328A"/>
    <w:rsid w:val="00576356"/>
    <w:rsid w:val="00591E37"/>
    <w:rsid w:val="005A1AA7"/>
    <w:rsid w:val="005A7935"/>
    <w:rsid w:val="005B7AFC"/>
    <w:rsid w:val="005C4AD7"/>
    <w:rsid w:val="005C4E9F"/>
    <w:rsid w:val="005D0AE7"/>
    <w:rsid w:val="005F3EDC"/>
    <w:rsid w:val="00623179"/>
    <w:rsid w:val="00646981"/>
    <w:rsid w:val="00647600"/>
    <w:rsid w:val="0065309F"/>
    <w:rsid w:val="0066363F"/>
    <w:rsid w:val="00666DD2"/>
    <w:rsid w:val="00670F68"/>
    <w:rsid w:val="006744A6"/>
    <w:rsid w:val="006A429F"/>
    <w:rsid w:val="006E6B47"/>
    <w:rsid w:val="006F3AF2"/>
    <w:rsid w:val="0070140A"/>
    <w:rsid w:val="00727121"/>
    <w:rsid w:val="007328E3"/>
    <w:rsid w:val="00761776"/>
    <w:rsid w:val="00780FCC"/>
    <w:rsid w:val="00793EC6"/>
    <w:rsid w:val="007C2D59"/>
    <w:rsid w:val="007E7CF6"/>
    <w:rsid w:val="007F4E44"/>
    <w:rsid w:val="0080526B"/>
    <w:rsid w:val="0080727C"/>
    <w:rsid w:val="00807FCD"/>
    <w:rsid w:val="008212BF"/>
    <w:rsid w:val="00831668"/>
    <w:rsid w:val="00832585"/>
    <w:rsid w:val="00856B20"/>
    <w:rsid w:val="00862D33"/>
    <w:rsid w:val="00865174"/>
    <w:rsid w:val="008778F9"/>
    <w:rsid w:val="008812F7"/>
    <w:rsid w:val="00884998"/>
    <w:rsid w:val="008A2B61"/>
    <w:rsid w:val="008D27AF"/>
    <w:rsid w:val="00934DA0"/>
    <w:rsid w:val="00940452"/>
    <w:rsid w:val="00967BBE"/>
    <w:rsid w:val="00977DC8"/>
    <w:rsid w:val="00990B94"/>
    <w:rsid w:val="00990F13"/>
    <w:rsid w:val="009B74C2"/>
    <w:rsid w:val="009B7B3F"/>
    <w:rsid w:val="009C14A4"/>
    <w:rsid w:val="009C3BE7"/>
    <w:rsid w:val="009C6F38"/>
    <w:rsid w:val="009E13A0"/>
    <w:rsid w:val="009F75DB"/>
    <w:rsid w:val="00A012CC"/>
    <w:rsid w:val="00A03206"/>
    <w:rsid w:val="00A23EDA"/>
    <w:rsid w:val="00A4754A"/>
    <w:rsid w:val="00A67446"/>
    <w:rsid w:val="00A70B30"/>
    <w:rsid w:val="00A74154"/>
    <w:rsid w:val="00A7518A"/>
    <w:rsid w:val="00A86101"/>
    <w:rsid w:val="00A90D34"/>
    <w:rsid w:val="00AA6D53"/>
    <w:rsid w:val="00AC411D"/>
    <w:rsid w:val="00AD4672"/>
    <w:rsid w:val="00AE0A1F"/>
    <w:rsid w:val="00AE16E5"/>
    <w:rsid w:val="00AE4A03"/>
    <w:rsid w:val="00AF2DFE"/>
    <w:rsid w:val="00AF4723"/>
    <w:rsid w:val="00B0316B"/>
    <w:rsid w:val="00B11CC8"/>
    <w:rsid w:val="00B11D03"/>
    <w:rsid w:val="00B15120"/>
    <w:rsid w:val="00B2260F"/>
    <w:rsid w:val="00B620EE"/>
    <w:rsid w:val="00B63A74"/>
    <w:rsid w:val="00B63DD5"/>
    <w:rsid w:val="00B86C06"/>
    <w:rsid w:val="00B902EF"/>
    <w:rsid w:val="00BB26A2"/>
    <w:rsid w:val="00BC2BCB"/>
    <w:rsid w:val="00BD17A0"/>
    <w:rsid w:val="00BE170F"/>
    <w:rsid w:val="00C05673"/>
    <w:rsid w:val="00C05DF6"/>
    <w:rsid w:val="00C124CB"/>
    <w:rsid w:val="00C33D78"/>
    <w:rsid w:val="00C43AD4"/>
    <w:rsid w:val="00C43AFA"/>
    <w:rsid w:val="00C603CF"/>
    <w:rsid w:val="00C82A4A"/>
    <w:rsid w:val="00C8460A"/>
    <w:rsid w:val="00C91F88"/>
    <w:rsid w:val="00C96CE0"/>
    <w:rsid w:val="00C97B95"/>
    <w:rsid w:val="00CA2ABE"/>
    <w:rsid w:val="00CC0976"/>
    <w:rsid w:val="00CE432E"/>
    <w:rsid w:val="00CE6535"/>
    <w:rsid w:val="00D6328E"/>
    <w:rsid w:val="00D7663D"/>
    <w:rsid w:val="00D942B8"/>
    <w:rsid w:val="00DA03B7"/>
    <w:rsid w:val="00DA5956"/>
    <w:rsid w:val="00DC4F5F"/>
    <w:rsid w:val="00DD0720"/>
    <w:rsid w:val="00DD19CF"/>
    <w:rsid w:val="00DE01BA"/>
    <w:rsid w:val="00DF148F"/>
    <w:rsid w:val="00E10BF7"/>
    <w:rsid w:val="00E12F8C"/>
    <w:rsid w:val="00E33477"/>
    <w:rsid w:val="00E52922"/>
    <w:rsid w:val="00EC09AE"/>
    <w:rsid w:val="00ED142C"/>
    <w:rsid w:val="00EF3FFD"/>
    <w:rsid w:val="00F02557"/>
    <w:rsid w:val="00F054FE"/>
    <w:rsid w:val="00F07519"/>
    <w:rsid w:val="00F2673B"/>
    <w:rsid w:val="00F31E90"/>
    <w:rsid w:val="00F42CD4"/>
    <w:rsid w:val="00F53DF4"/>
    <w:rsid w:val="00F6453A"/>
    <w:rsid w:val="00F76617"/>
    <w:rsid w:val="00F773EE"/>
    <w:rsid w:val="00FA0D29"/>
    <w:rsid w:val="00FA1585"/>
    <w:rsid w:val="00FB1289"/>
    <w:rsid w:val="1885F307"/>
    <w:rsid w:val="265EDFDB"/>
    <w:rsid w:val="3B1F6349"/>
    <w:rsid w:val="41339FA2"/>
    <w:rsid w:val="4A2B09AC"/>
    <w:rsid w:val="4CA5AB0F"/>
    <w:rsid w:val="62890EAF"/>
    <w:rsid w:val="72AE60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76569DBC"/>
  <w14:defaultImageDpi w14:val="32767"/>
  <w15:chartTrackingRefBased/>
  <w15:docId w15:val="{1891FE49-D82E-0348-AEA8-9C8F412CC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3EC6"/>
    <w:pPr>
      <w:spacing w:line="360" w:lineRule="auto"/>
    </w:pPr>
    <w:rPr>
      <w:rFonts w:ascii="FS Elliot Pro" w:eastAsia="Times New Roman" w:hAnsi="FS Elliot Pro" w:cs="Times New Roman"/>
      <w:sz w:val="22"/>
    </w:rPr>
  </w:style>
  <w:style w:type="paragraph" w:styleId="Heading1">
    <w:name w:val="heading 1"/>
    <w:basedOn w:val="Normal"/>
    <w:next w:val="Normal"/>
    <w:link w:val="Heading1Char"/>
    <w:autoRedefine/>
    <w:uiPriority w:val="1"/>
    <w:qFormat/>
    <w:rsid w:val="00450193"/>
    <w:pPr>
      <w:keepNext/>
      <w:keepLines/>
      <w:spacing w:after="240"/>
      <w:outlineLvl w:val="0"/>
    </w:pPr>
    <w:rPr>
      <w:rFonts w:eastAsiaTheme="majorEastAsia" w:cs="Times New Roman (Headings CS)"/>
      <w:b/>
      <w:bCs/>
      <w:sz w:val="36"/>
      <w:szCs w:val="28"/>
    </w:rPr>
  </w:style>
  <w:style w:type="paragraph" w:styleId="Heading2">
    <w:name w:val="heading 2"/>
    <w:basedOn w:val="Normal"/>
    <w:next w:val="Normal"/>
    <w:link w:val="Heading2Char"/>
    <w:autoRedefine/>
    <w:uiPriority w:val="2"/>
    <w:unhideWhenUsed/>
    <w:qFormat/>
    <w:rsid w:val="0052362A"/>
    <w:pPr>
      <w:keepNext/>
      <w:keepLines/>
      <w:shd w:val="clear" w:color="auto" w:fill="FFFFFF"/>
      <w:spacing w:after="150" w:line="240" w:lineRule="auto"/>
      <w:jc w:val="both"/>
      <w:textAlignment w:val="baseline"/>
      <w:outlineLvl w:val="1"/>
    </w:pPr>
    <w:rPr>
      <w:rFonts w:ascii="Arial" w:eastAsiaTheme="majorEastAsia" w:hAnsi="Arial" w:cs="Arial"/>
      <w:sz w:val="23"/>
      <w:szCs w:val="23"/>
    </w:rPr>
  </w:style>
  <w:style w:type="paragraph" w:styleId="Heading3">
    <w:name w:val="heading 3"/>
    <w:basedOn w:val="Normal"/>
    <w:next w:val="Normal"/>
    <w:link w:val="Heading3Char"/>
    <w:autoRedefine/>
    <w:uiPriority w:val="3"/>
    <w:unhideWhenUsed/>
    <w:qFormat/>
    <w:rsid w:val="003D6807"/>
    <w:pPr>
      <w:keepNext/>
      <w:keepLines/>
      <w:spacing w:after="240"/>
      <w:outlineLvl w:val="2"/>
    </w:pPr>
    <w:rPr>
      <w:rFonts w:eastAsiaTheme="majorEastAsia" w:cstheme="majorBidi"/>
      <w:b/>
      <w:sz w:val="26"/>
      <w:szCs w:val="26"/>
    </w:rPr>
  </w:style>
  <w:style w:type="paragraph" w:styleId="Heading4">
    <w:name w:val="heading 4"/>
    <w:basedOn w:val="Normal"/>
    <w:next w:val="Normal"/>
    <w:link w:val="Heading4Char"/>
    <w:autoRedefine/>
    <w:uiPriority w:val="4"/>
    <w:unhideWhenUsed/>
    <w:qFormat/>
    <w:rsid w:val="003D6807"/>
    <w:pPr>
      <w:keepNext/>
      <w:keepLines/>
      <w:spacing w:after="120"/>
      <w:outlineLvl w:val="3"/>
    </w:pPr>
    <w:rPr>
      <w:rFonts w:eastAsiaTheme="majorEastAsia" w:cstheme="majorBidi"/>
      <w:b/>
      <w:iCs/>
      <w:color w:val="808080" w:themeColor="background1" w:themeShade="80"/>
    </w:rPr>
  </w:style>
  <w:style w:type="paragraph" w:styleId="Heading5">
    <w:name w:val="heading 5"/>
    <w:basedOn w:val="Normal"/>
    <w:next w:val="Normal"/>
    <w:link w:val="Heading5Char"/>
    <w:uiPriority w:val="9"/>
    <w:unhideWhenUsed/>
    <w:qFormat/>
    <w:rsid w:val="00424682"/>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qFormat/>
    <w:rsid w:val="000F3131"/>
    <w:pPr>
      <w:keepNext/>
      <w:keepLines/>
      <w:spacing w:before="40"/>
      <w:outlineLvl w:val="5"/>
    </w:pPr>
    <w:rPr>
      <w:rFonts w:ascii="Arial" w:eastAsiaTheme="majorEastAsia" w:hAnsi="Arial"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unhideWhenUsed/>
    <w:qFormat/>
    <w:rsid w:val="00B15120"/>
    <w:pPr>
      <w:spacing w:before="120" w:after="120"/>
      <w:ind w:left="112"/>
    </w:pPr>
    <w:rPr>
      <w:rFonts w:ascii="Arial" w:eastAsiaTheme="minorHAnsi" w:hAnsi="Arial" w:cs="Arial"/>
      <w:sz w:val="20"/>
      <w:szCs w:val="20"/>
      <w:u w:val="single"/>
    </w:rPr>
  </w:style>
  <w:style w:type="character" w:customStyle="1" w:styleId="BodyTextChar">
    <w:name w:val="Body Text Char"/>
    <w:basedOn w:val="DefaultParagraphFont"/>
    <w:link w:val="BodyText"/>
    <w:uiPriority w:val="99"/>
    <w:rsid w:val="00B15120"/>
    <w:rPr>
      <w:rFonts w:ascii="Arial" w:hAnsi="Arial" w:cs="Arial"/>
      <w:sz w:val="20"/>
      <w:szCs w:val="20"/>
      <w:u w:val="single"/>
    </w:rPr>
  </w:style>
  <w:style w:type="paragraph" w:styleId="Caption">
    <w:name w:val="caption"/>
    <w:basedOn w:val="Normal"/>
    <w:next w:val="Normal"/>
    <w:autoRedefine/>
    <w:uiPriority w:val="35"/>
    <w:semiHidden/>
    <w:unhideWhenUsed/>
    <w:qFormat/>
    <w:rsid w:val="00B11D03"/>
    <w:pPr>
      <w:spacing w:before="120" w:after="200"/>
    </w:pPr>
    <w:rPr>
      <w:rFonts w:ascii="Omnes" w:eastAsiaTheme="minorEastAsia" w:hAnsi="Omnes"/>
      <w:iCs/>
      <w:color w:val="44546A" w:themeColor="text2"/>
      <w:sz w:val="18"/>
      <w:szCs w:val="18"/>
    </w:rPr>
  </w:style>
  <w:style w:type="paragraph" w:styleId="BodyTextIndent3">
    <w:name w:val="Body Text Indent 3"/>
    <w:basedOn w:val="Normal"/>
    <w:link w:val="BodyTextIndent3Char"/>
    <w:autoRedefine/>
    <w:uiPriority w:val="99"/>
    <w:semiHidden/>
    <w:unhideWhenUsed/>
    <w:qFormat/>
    <w:rsid w:val="00B11D03"/>
    <w:pPr>
      <w:spacing w:before="120" w:after="120"/>
      <w:ind w:left="283"/>
    </w:pPr>
    <w:rPr>
      <w:rFonts w:ascii="Omnes" w:eastAsiaTheme="minorHAnsi" w:hAnsi="Omnes" w:cstheme="minorBidi"/>
      <w:sz w:val="16"/>
      <w:szCs w:val="16"/>
    </w:rPr>
  </w:style>
  <w:style w:type="character" w:customStyle="1" w:styleId="BodyTextIndent3Char">
    <w:name w:val="Body Text Indent 3 Char"/>
    <w:basedOn w:val="DefaultParagraphFont"/>
    <w:link w:val="BodyTextIndent3"/>
    <w:uiPriority w:val="99"/>
    <w:semiHidden/>
    <w:rsid w:val="00B11D03"/>
    <w:rPr>
      <w:rFonts w:ascii="Omnes" w:hAnsi="Omnes"/>
      <w:b w:val="0"/>
      <w:i w:val="0"/>
      <w:sz w:val="16"/>
      <w:szCs w:val="16"/>
    </w:rPr>
  </w:style>
  <w:style w:type="paragraph" w:styleId="BodyText2">
    <w:name w:val="Body Text 2"/>
    <w:basedOn w:val="Normal"/>
    <w:link w:val="BodyText2Char"/>
    <w:autoRedefine/>
    <w:uiPriority w:val="99"/>
    <w:semiHidden/>
    <w:unhideWhenUsed/>
    <w:qFormat/>
    <w:rsid w:val="00B11D03"/>
    <w:pPr>
      <w:spacing w:before="120" w:after="120" w:line="480" w:lineRule="auto"/>
    </w:pPr>
    <w:rPr>
      <w:rFonts w:ascii="Omnes" w:eastAsiaTheme="minorHAnsi" w:hAnsi="Omnes" w:cstheme="minorBidi"/>
    </w:rPr>
  </w:style>
  <w:style w:type="character" w:customStyle="1" w:styleId="BodyText2Char">
    <w:name w:val="Body Text 2 Char"/>
    <w:basedOn w:val="DefaultParagraphFont"/>
    <w:link w:val="BodyText2"/>
    <w:uiPriority w:val="99"/>
    <w:semiHidden/>
    <w:rsid w:val="00B11D03"/>
    <w:rPr>
      <w:rFonts w:ascii="Omnes" w:hAnsi="Omnes"/>
      <w:b w:val="0"/>
      <w:i w:val="0"/>
    </w:rPr>
  </w:style>
  <w:style w:type="paragraph" w:styleId="BodyText3">
    <w:name w:val="Body Text 3"/>
    <w:basedOn w:val="Normal"/>
    <w:link w:val="BodyText3Char"/>
    <w:autoRedefine/>
    <w:uiPriority w:val="99"/>
    <w:semiHidden/>
    <w:unhideWhenUsed/>
    <w:qFormat/>
    <w:rsid w:val="00B11D03"/>
    <w:pPr>
      <w:spacing w:before="120" w:after="120"/>
    </w:pPr>
    <w:rPr>
      <w:rFonts w:ascii="Omnes" w:eastAsiaTheme="minorHAnsi" w:hAnsi="Omnes" w:cstheme="minorBidi"/>
      <w:sz w:val="16"/>
      <w:szCs w:val="16"/>
    </w:rPr>
  </w:style>
  <w:style w:type="character" w:customStyle="1" w:styleId="BodyText3Char">
    <w:name w:val="Body Text 3 Char"/>
    <w:basedOn w:val="DefaultParagraphFont"/>
    <w:link w:val="BodyText3"/>
    <w:uiPriority w:val="99"/>
    <w:semiHidden/>
    <w:rsid w:val="00B11D03"/>
    <w:rPr>
      <w:rFonts w:ascii="Omnes" w:hAnsi="Omnes"/>
      <w:b w:val="0"/>
      <w:i w:val="0"/>
      <w:sz w:val="16"/>
      <w:szCs w:val="16"/>
    </w:rPr>
  </w:style>
  <w:style w:type="table" w:styleId="TableGrid">
    <w:name w:val="Table Grid"/>
    <w:basedOn w:val="TableNormal"/>
    <w:uiPriority w:val="59"/>
    <w:rsid w:val="00B11D03"/>
    <w:pPr>
      <w:spacing w:after="240" w:line="360" w:lineRule="auto"/>
    </w:pPr>
    <w:rPr>
      <w:rFonts w:ascii="Omnes" w:eastAsiaTheme="minorEastAsia" w:hAnsi="Omnes"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autoRedefine/>
    <w:uiPriority w:val="99"/>
    <w:semiHidden/>
    <w:unhideWhenUsed/>
    <w:qFormat/>
    <w:rsid w:val="00B11D03"/>
    <w:pPr>
      <w:spacing w:before="120"/>
      <w:ind w:left="220" w:hanging="220"/>
    </w:pPr>
    <w:rPr>
      <w:rFonts w:ascii="Omnes" w:eastAsiaTheme="minorEastAsia" w:hAnsi="Omnes"/>
    </w:rPr>
  </w:style>
  <w:style w:type="paragraph" w:styleId="TableofFigures">
    <w:name w:val="table of figures"/>
    <w:basedOn w:val="Normal"/>
    <w:next w:val="Normal"/>
    <w:autoRedefine/>
    <w:uiPriority w:val="99"/>
    <w:semiHidden/>
    <w:unhideWhenUsed/>
    <w:qFormat/>
    <w:rsid w:val="00B11D03"/>
    <w:pPr>
      <w:spacing w:before="120"/>
    </w:pPr>
    <w:rPr>
      <w:rFonts w:ascii="Omnes" w:eastAsiaTheme="minorEastAsia" w:hAnsi="Omnes"/>
    </w:rPr>
  </w:style>
  <w:style w:type="paragraph" w:styleId="Header">
    <w:name w:val="header"/>
    <w:basedOn w:val="Normal"/>
    <w:link w:val="HeaderChar"/>
    <w:autoRedefine/>
    <w:uiPriority w:val="99"/>
    <w:unhideWhenUsed/>
    <w:rsid w:val="00144EE7"/>
    <w:pPr>
      <w:tabs>
        <w:tab w:val="center" w:pos="5230"/>
      </w:tabs>
      <w:spacing w:after="360"/>
    </w:pPr>
    <w:rPr>
      <w:rFonts w:ascii="Merriweather" w:eastAsiaTheme="minorHAnsi" w:hAnsi="Merriweather" w:cstheme="minorBidi"/>
      <w:b/>
      <w:color w:val="4472C4" w:themeColor="accent1"/>
      <w:sz w:val="52"/>
      <w:szCs w:val="52"/>
    </w:rPr>
  </w:style>
  <w:style w:type="character" w:customStyle="1" w:styleId="HeaderChar">
    <w:name w:val="Header Char"/>
    <w:basedOn w:val="DefaultParagraphFont"/>
    <w:link w:val="Header"/>
    <w:uiPriority w:val="99"/>
    <w:rsid w:val="00144EE7"/>
    <w:rPr>
      <w:rFonts w:ascii="Merriweather" w:hAnsi="Merriweather"/>
      <w:b/>
      <w:color w:val="4472C4" w:themeColor="accent1"/>
      <w:sz w:val="52"/>
      <w:szCs w:val="52"/>
    </w:rPr>
  </w:style>
  <w:style w:type="character" w:customStyle="1" w:styleId="Heading2Char">
    <w:name w:val="Heading 2 Char"/>
    <w:basedOn w:val="DefaultParagraphFont"/>
    <w:link w:val="Heading2"/>
    <w:uiPriority w:val="2"/>
    <w:rsid w:val="0052362A"/>
    <w:rPr>
      <w:rFonts w:ascii="Arial" w:eastAsiaTheme="majorEastAsia" w:hAnsi="Arial" w:cs="Arial"/>
      <w:sz w:val="23"/>
      <w:szCs w:val="23"/>
      <w:shd w:val="clear" w:color="auto" w:fill="FFFFFF"/>
    </w:rPr>
  </w:style>
  <w:style w:type="paragraph" w:styleId="Footer">
    <w:name w:val="footer"/>
    <w:basedOn w:val="Normal"/>
    <w:link w:val="FooterChar"/>
    <w:autoRedefine/>
    <w:uiPriority w:val="99"/>
    <w:unhideWhenUsed/>
    <w:qFormat/>
    <w:rsid w:val="00727121"/>
    <w:pPr>
      <w:tabs>
        <w:tab w:val="left" w:pos="3402"/>
      </w:tabs>
      <w:spacing w:after="50"/>
    </w:pPr>
    <w:rPr>
      <w:rFonts w:ascii="Omnes" w:eastAsiaTheme="minorHAnsi" w:hAnsi="Omnes" w:cstheme="minorBidi"/>
      <w:color w:val="44546A" w:themeColor="text2"/>
      <w:sz w:val="18"/>
    </w:rPr>
  </w:style>
  <w:style w:type="character" w:customStyle="1" w:styleId="FooterChar">
    <w:name w:val="Footer Char"/>
    <w:basedOn w:val="DefaultParagraphFont"/>
    <w:link w:val="Footer"/>
    <w:uiPriority w:val="99"/>
    <w:rsid w:val="00727121"/>
    <w:rPr>
      <w:rFonts w:ascii="Omnes" w:hAnsi="Omnes"/>
      <w:color w:val="44546A" w:themeColor="text2"/>
      <w:sz w:val="18"/>
    </w:rPr>
  </w:style>
  <w:style w:type="paragraph" w:styleId="ListBullet">
    <w:name w:val="List Bullet"/>
    <w:autoRedefine/>
    <w:uiPriority w:val="5"/>
    <w:unhideWhenUsed/>
    <w:qFormat/>
    <w:rsid w:val="000F3131"/>
    <w:pPr>
      <w:numPr>
        <w:numId w:val="3"/>
      </w:numPr>
      <w:spacing w:line="360" w:lineRule="auto"/>
      <w:ind w:left="714" w:hanging="357"/>
    </w:pPr>
    <w:rPr>
      <w:rFonts w:ascii="FS Elliot Pro" w:hAnsi="FS Elliot Pro"/>
      <w:sz w:val="22"/>
      <w:szCs w:val="22"/>
    </w:rPr>
  </w:style>
  <w:style w:type="paragraph" w:customStyle="1" w:styleId="Style1">
    <w:name w:val="Style1"/>
    <w:basedOn w:val="Footer"/>
    <w:autoRedefine/>
    <w:rsid w:val="00B11D03"/>
    <w:pPr>
      <w:tabs>
        <w:tab w:val="clear" w:pos="3402"/>
        <w:tab w:val="center" w:pos="4513"/>
        <w:tab w:val="right" w:pos="9026"/>
      </w:tabs>
      <w:spacing w:after="0"/>
    </w:pPr>
    <w:rPr>
      <w:rFonts w:eastAsia="Times New Roman"/>
      <w:szCs w:val="22"/>
      <w:lang w:eastAsia="en-GB"/>
    </w:rPr>
  </w:style>
  <w:style w:type="paragraph" w:customStyle="1" w:styleId="Reference">
    <w:name w:val="Reference"/>
    <w:basedOn w:val="Normal"/>
    <w:next w:val="Normal"/>
    <w:autoRedefine/>
    <w:uiPriority w:val="10"/>
    <w:qFormat/>
    <w:rsid w:val="00B11D03"/>
    <w:pPr>
      <w:spacing w:before="120" w:after="120" w:line="300" w:lineRule="atLeast"/>
      <w:ind w:left="907"/>
    </w:pPr>
    <w:rPr>
      <w:rFonts w:ascii="Omnes" w:hAnsi="Omnes" w:cstheme="minorBidi"/>
      <w:i/>
      <w:sz w:val="20"/>
      <w:lang w:eastAsia="en-GB"/>
    </w:rPr>
  </w:style>
  <w:style w:type="character" w:customStyle="1" w:styleId="Heading1Char">
    <w:name w:val="Heading 1 Char"/>
    <w:basedOn w:val="DefaultParagraphFont"/>
    <w:link w:val="Heading1"/>
    <w:uiPriority w:val="1"/>
    <w:rsid w:val="00450193"/>
    <w:rPr>
      <w:rFonts w:ascii="FS Elliot Pro" w:eastAsiaTheme="majorEastAsia" w:hAnsi="FS Elliot Pro" w:cs="Times New Roman (Headings CS)"/>
      <w:b/>
      <w:bCs/>
      <w:sz w:val="36"/>
      <w:szCs w:val="28"/>
    </w:rPr>
  </w:style>
  <w:style w:type="paragraph" w:styleId="NormalIndent">
    <w:name w:val="Normal Indent"/>
    <w:basedOn w:val="Normal"/>
    <w:uiPriority w:val="99"/>
    <w:semiHidden/>
    <w:unhideWhenUsed/>
    <w:rsid w:val="00B11D03"/>
    <w:pPr>
      <w:spacing w:before="120" w:after="120"/>
      <w:ind w:left="720"/>
    </w:pPr>
    <w:rPr>
      <w:rFonts w:ascii="Omnes" w:eastAsiaTheme="minorEastAsia" w:hAnsi="Omnes"/>
    </w:rPr>
  </w:style>
  <w:style w:type="paragraph" w:customStyle="1" w:styleId="Exampletitle">
    <w:name w:val="Example title"/>
    <w:basedOn w:val="Normal"/>
    <w:autoRedefine/>
    <w:uiPriority w:val="7"/>
    <w:rsid w:val="00B11D03"/>
    <w:pPr>
      <w:keepNext/>
      <w:spacing w:before="120" w:after="120"/>
    </w:pPr>
    <w:rPr>
      <w:rFonts w:ascii="Omnes" w:hAnsi="Omnes" w:cstheme="minorBidi"/>
      <w:b/>
      <w:caps/>
      <w:color w:val="E7E6E6" w:themeColor="background2"/>
      <w:lang w:eastAsia="en-GB"/>
    </w:rPr>
  </w:style>
  <w:style w:type="paragraph" w:customStyle="1" w:styleId="Style2">
    <w:name w:val="Style2"/>
    <w:basedOn w:val="Normal"/>
    <w:autoRedefine/>
    <w:rsid w:val="00B11D03"/>
    <w:pPr>
      <w:keepNext/>
      <w:spacing w:before="120"/>
      <w:ind w:left="907" w:hanging="340"/>
    </w:pPr>
    <w:rPr>
      <w:rFonts w:ascii="Omnes" w:eastAsiaTheme="minorHAnsi" w:hAnsi="Omnes" w:cstheme="minorBidi"/>
      <w:b/>
      <w:i/>
      <w:color w:val="E7E6E6" w:themeColor="background2"/>
      <w:sz w:val="20"/>
      <w:u w:val="single"/>
    </w:rPr>
  </w:style>
  <w:style w:type="paragraph" w:customStyle="1" w:styleId="ReferenceBullet">
    <w:name w:val="Reference Bullet"/>
    <w:basedOn w:val="Normal"/>
    <w:next w:val="Reference"/>
    <w:autoRedefine/>
    <w:uiPriority w:val="9"/>
    <w:qFormat/>
    <w:rsid w:val="00B11D03"/>
    <w:pPr>
      <w:keepNext/>
      <w:spacing w:before="120"/>
      <w:ind w:left="907" w:hanging="340"/>
    </w:pPr>
    <w:rPr>
      <w:rFonts w:ascii="Omnes" w:eastAsiaTheme="minorHAnsi" w:hAnsi="Omnes" w:cstheme="minorBidi"/>
      <w:b/>
      <w:i/>
      <w:color w:val="000000" w:themeColor="text1"/>
      <w:sz w:val="20"/>
    </w:rPr>
  </w:style>
  <w:style w:type="character" w:customStyle="1" w:styleId="Heading4Char">
    <w:name w:val="Heading 4 Char"/>
    <w:basedOn w:val="DefaultParagraphFont"/>
    <w:link w:val="Heading4"/>
    <w:uiPriority w:val="4"/>
    <w:rsid w:val="003D6807"/>
    <w:rPr>
      <w:rFonts w:ascii="FS Elliot Pro" w:eastAsiaTheme="majorEastAsia" w:hAnsi="FS Elliot Pro" w:cstheme="majorBidi"/>
      <w:b/>
      <w:iCs/>
      <w:color w:val="808080" w:themeColor="background1" w:themeShade="80"/>
    </w:rPr>
  </w:style>
  <w:style w:type="character" w:customStyle="1" w:styleId="Heading3Char">
    <w:name w:val="Heading 3 Char"/>
    <w:basedOn w:val="DefaultParagraphFont"/>
    <w:link w:val="Heading3"/>
    <w:uiPriority w:val="3"/>
    <w:rsid w:val="003D6807"/>
    <w:rPr>
      <w:rFonts w:ascii="FS Elliot Pro" w:eastAsiaTheme="majorEastAsia" w:hAnsi="FS Elliot Pro" w:cstheme="majorBidi"/>
      <w:b/>
      <w:sz w:val="26"/>
      <w:szCs w:val="26"/>
    </w:rPr>
  </w:style>
  <w:style w:type="paragraph" w:customStyle="1" w:styleId="Tableheader">
    <w:name w:val="Table header"/>
    <w:basedOn w:val="Normal"/>
    <w:autoRedefine/>
    <w:qFormat/>
    <w:rsid w:val="00727121"/>
    <w:pPr>
      <w:spacing w:before="120" w:after="120"/>
    </w:pPr>
    <w:rPr>
      <w:rFonts w:ascii="Omnes SemiBold" w:eastAsiaTheme="minorEastAsia" w:hAnsi="Omnes SemiBold"/>
      <w:b/>
      <w:color w:val="FFFFFF" w:themeColor="background1"/>
    </w:rPr>
  </w:style>
  <w:style w:type="table" w:customStyle="1" w:styleId="COICTable3">
    <w:name w:val="COIC Table 3"/>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table" w:customStyle="1" w:styleId="ICCAtable">
    <w:name w:val="ICCA table"/>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paragraph" w:customStyle="1" w:styleId="Copy">
    <w:name w:val="Copy"/>
    <w:basedOn w:val="Normal"/>
    <w:link w:val="CopyChar"/>
    <w:autoRedefine/>
    <w:rsid w:val="00727121"/>
    <w:pPr>
      <w:spacing w:before="120" w:after="120" w:line="240" w:lineRule="atLeast"/>
    </w:pPr>
    <w:rPr>
      <w:rFonts w:ascii="Omnes" w:eastAsiaTheme="majorEastAsia" w:hAnsi="Omnes" w:cstheme="majorBidi"/>
      <w:bCs/>
    </w:rPr>
  </w:style>
  <w:style w:type="character" w:customStyle="1" w:styleId="CopyChar">
    <w:name w:val="Copy Char"/>
    <w:basedOn w:val="DefaultParagraphFont"/>
    <w:link w:val="Copy"/>
    <w:rsid w:val="00727121"/>
    <w:rPr>
      <w:rFonts w:ascii="Omnes" w:eastAsiaTheme="majorEastAsia" w:hAnsi="Omnes" w:cstheme="majorBidi"/>
      <w:bCs/>
    </w:rPr>
  </w:style>
  <w:style w:type="paragraph" w:customStyle="1" w:styleId="Job-title">
    <w:name w:val="Job-title"/>
    <w:basedOn w:val="Copy"/>
    <w:link w:val="Job-titleChar"/>
    <w:autoRedefine/>
    <w:rsid w:val="00727121"/>
    <w:rPr>
      <w:color w:val="404040" w:themeColor="text1" w:themeTint="BF"/>
    </w:rPr>
  </w:style>
  <w:style w:type="character" w:customStyle="1" w:styleId="Job-titleChar">
    <w:name w:val="Job-title Char"/>
    <w:basedOn w:val="CopyChar"/>
    <w:link w:val="Job-title"/>
    <w:rsid w:val="00727121"/>
    <w:rPr>
      <w:rFonts w:ascii="Omnes" w:eastAsiaTheme="majorEastAsia" w:hAnsi="Omnes" w:cstheme="majorBidi"/>
      <w:bCs/>
      <w:color w:val="404040" w:themeColor="text1" w:themeTint="BF"/>
    </w:rPr>
  </w:style>
  <w:style w:type="character" w:styleId="Hyperlink">
    <w:name w:val="Hyperlink"/>
    <w:basedOn w:val="DefaultParagraphFont"/>
    <w:uiPriority w:val="99"/>
    <w:unhideWhenUsed/>
    <w:qFormat/>
    <w:rsid w:val="00C124CB"/>
    <w:rPr>
      <w:color w:val="4472C4" w:themeColor="accent1"/>
      <w:u w:val="single"/>
    </w:rPr>
  </w:style>
  <w:style w:type="paragraph" w:customStyle="1" w:styleId="Contactinformation">
    <w:name w:val="Contact information"/>
    <w:basedOn w:val="Normal"/>
    <w:uiPriority w:val="99"/>
    <w:rsid w:val="00C43AFA"/>
    <w:pPr>
      <w:tabs>
        <w:tab w:val="left" w:pos="220"/>
      </w:tabs>
      <w:suppressAutoHyphens/>
      <w:autoSpaceDE w:val="0"/>
      <w:autoSpaceDN w:val="0"/>
      <w:adjustRightInd w:val="0"/>
      <w:spacing w:line="288" w:lineRule="auto"/>
      <w:textAlignment w:val="center"/>
    </w:pPr>
    <w:rPr>
      <w:rFonts w:eastAsiaTheme="minorHAnsi" w:cs="FS Elliot Pro"/>
      <w:color w:val="000000"/>
      <w:sz w:val="13"/>
      <w:szCs w:val="13"/>
    </w:rPr>
  </w:style>
  <w:style w:type="paragraph" w:customStyle="1" w:styleId="BodyCopyBold">
    <w:name w:val="Body Copy Bold"/>
    <w:basedOn w:val="Normal"/>
    <w:uiPriority w:val="99"/>
    <w:rsid w:val="00C43AFA"/>
    <w:pPr>
      <w:tabs>
        <w:tab w:val="left" w:pos="220"/>
      </w:tabs>
      <w:suppressAutoHyphens/>
      <w:autoSpaceDE w:val="0"/>
      <w:autoSpaceDN w:val="0"/>
      <w:adjustRightInd w:val="0"/>
      <w:spacing w:line="260" w:lineRule="atLeast"/>
      <w:textAlignment w:val="center"/>
    </w:pPr>
    <w:rPr>
      <w:rFonts w:eastAsiaTheme="minorHAnsi" w:cs="FS Elliot Pro"/>
      <w:b/>
      <w:bCs/>
      <w:color w:val="000000"/>
      <w:sz w:val="20"/>
      <w:szCs w:val="20"/>
    </w:rPr>
  </w:style>
  <w:style w:type="paragraph" w:styleId="NormalWeb">
    <w:name w:val="Normal (Web)"/>
    <w:basedOn w:val="Normal"/>
    <w:uiPriority w:val="99"/>
    <w:unhideWhenUsed/>
    <w:rsid w:val="009C14A4"/>
    <w:pPr>
      <w:spacing w:before="100" w:beforeAutospacing="1" w:after="100" w:afterAutospacing="1"/>
    </w:pPr>
  </w:style>
  <w:style w:type="paragraph" w:styleId="BalloonText">
    <w:name w:val="Balloon Text"/>
    <w:basedOn w:val="Normal"/>
    <w:link w:val="BalloonTextChar"/>
    <w:uiPriority w:val="99"/>
    <w:semiHidden/>
    <w:unhideWhenUsed/>
    <w:rsid w:val="00990F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F13"/>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424682"/>
    <w:rPr>
      <w:rFonts w:ascii="FS Elliot Pro" w:eastAsiaTheme="majorEastAsia" w:hAnsi="FS Elliot Pro" w:cstheme="majorBidi"/>
      <w:color w:val="808080" w:themeColor="background1" w:themeShade="80"/>
    </w:rPr>
  </w:style>
  <w:style w:type="paragraph" w:styleId="NoSpacing">
    <w:name w:val="No Spacing"/>
    <w:uiPriority w:val="1"/>
    <w:qFormat/>
    <w:rsid w:val="00FA0D29"/>
    <w:rPr>
      <w:rFonts w:ascii="FS Elliot Pro" w:eastAsia="Times New Roman" w:hAnsi="FS Elliot Pro" w:cs="Times New Roman"/>
    </w:rPr>
  </w:style>
  <w:style w:type="character" w:customStyle="1" w:styleId="Heading6Char">
    <w:name w:val="Heading 6 Char"/>
    <w:basedOn w:val="DefaultParagraphFont"/>
    <w:link w:val="Heading6"/>
    <w:uiPriority w:val="9"/>
    <w:semiHidden/>
    <w:rsid w:val="000F3131"/>
    <w:rPr>
      <w:rFonts w:ascii="Arial" w:eastAsiaTheme="majorEastAsia" w:hAnsi="Arial" w:cstheme="majorBidi"/>
      <w:color w:val="808080" w:themeColor="background1" w:themeShade="80"/>
    </w:rPr>
  </w:style>
  <w:style w:type="paragraph" w:styleId="Title">
    <w:name w:val="Title"/>
    <w:basedOn w:val="Normal"/>
    <w:next w:val="Normal"/>
    <w:link w:val="TitleChar"/>
    <w:uiPriority w:val="10"/>
    <w:qFormat/>
    <w:rsid w:val="00503141"/>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03141"/>
    <w:rPr>
      <w:rFonts w:ascii="FS Elliot Pro" w:eastAsiaTheme="majorEastAsia" w:hAnsi="FS Elliot Pro" w:cstheme="majorBidi"/>
      <w:spacing w:val="-10"/>
      <w:kern w:val="28"/>
      <w:sz w:val="56"/>
      <w:szCs w:val="56"/>
    </w:rPr>
  </w:style>
  <w:style w:type="character" w:styleId="Strong">
    <w:name w:val="Strong"/>
    <w:basedOn w:val="DefaultParagraphFont"/>
    <w:uiPriority w:val="22"/>
    <w:qFormat/>
    <w:rsid w:val="00B63DD5"/>
    <w:rPr>
      <w:rFonts w:ascii="FS Elliot Pro" w:hAnsi="FS Elliot Pro"/>
      <w:b/>
      <w:bCs/>
    </w:rPr>
  </w:style>
  <w:style w:type="character" w:customStyle="1" w:styleId="cf01">
    <w:name w:val="cf01"/>
    <w:basedOn w:val="DefaultParagraphFont"/>
    <w:rsid w:val="00DA5956"/>
    <w:rPr>
      <w:rFonts w:ascii="Segoe UI" w:hAnsi="Segoe UI" w:cs="Segoe UI" w:hint="default"/>
      <w:sz w:val="18"/>
      <w:szCs w:val="18"/>
    </w:rPr>
  </w:style>
  <w:style w:type="paragraph" w:styleId="ListParagraph">
    <w:name w:val="List Paragraph"/>
    <w:basedOn w:val="Normal"/>
    <w:uiPriority w:val="34"/>
    <w:qFormat/>
    <w:rsid w:val="00DA5956"/>
    <w:pPr>
      <w:spacing w:line="240" w:lineRule="auto"/>
      <w:ind w:left="720"/>
      <w:contextualSpacing/>
    </w:pPr>
    <w:rPr>
      <w:rFonts w:asciiTheme="minorHAnsi" w:eastAsiaTheme="minorHAnsi" w:hAnsiTheme="minorHAnsi" w:cstheme="minorBidi"/>
      <w:sz w:val="24"/>
    </w:rPr>
  </w:style>
  <w:style w:type="character" w:styleId="UnresolvedMention">
    <w:name w:val="Unresolved Mention"/>
    <w:basedOn w:val="DefaultParagraphFont"/>
    <w:uiPriority w:val="99"/>
    <w:rsid w:val="0044102E"/>
    <w:rPr>
      <w:color w:val="605E5C"/>
      <w:shd w:val="clear" w:color="auto" w:fill="E1DFDD"/>
    </w:rPr>
  </w:style>
  <w:style w:type="character" w:styleId="CommentReference">
    <w:name w:val="annotation reference"/>
    <w:basedOn w:val="DefaultParagraphFont"/>
    <w:uiPriority w:val="99"/>
    <w:semiHidden/>
    <w:unhideWhenUsed/>
    <w:rsid w:val="009E13A0"/>
    <w:rPr>
      <w:sz w:val="16"/>
      <w:szCs w:val="16"/>
    </w:rPr>
  </w:style>
  <w:style w:type="paragraph" w:styleId="CommentText">
    <w:name w:val="annotation text"/>
    <w:basedOn w:val="Normal"/>
    <w:link w:val="CommentTextChar"/>
    <w:uiPriority w:val="99"/>
    <w:unhideWhenUsed/>
    <w:rsid w:val="009E13A0"/>
    <w:pPr>
      <w:spacing w:line="240" w:lineRule="auto"/>
    </w:pPr>
    <w:rPr>
      <w:sz w:val="20"/>
      <w:szCs w:val="20"/>
    </w:rPr>
  </w:style>
  <w:style w:type="character" w:customStyle="1" w:styleId="CommentTextChar">
    <w:name w:val="Comment Text Char"/>
    <w:basedOn w:val="DefaultParagraphFont"/>
    <w:link w:val="CommentText"/>
    <w:uiPriority w:val="99"/>
    <w:rsid w:val="009E13A0"/>
    <w:rPr>
      <w:rFonts w:ascii="FS Elliot Pro" w:eastAsia="Times New Roman" w:hAnsi="FS Elliot Pro" w:cs="Times New Roman"/>
      <w:sz w:val="20"/>
      <w:szCs w:val="20"/>
    </w:rPr>
  </w:style>
  <w:style w:type="paragraph" w:styleId="CommentSubject">
    <w:name w:val="annotation subject"/>
    <w:basedOn w:val="CommentText"/>
    <w:next w:val="CommentText"/>
    <w:link w:val="CommentSubjectChar"/>
    <w:uiPriority w:val="99"/>
    <w:semiHidden/>
    <w:unhideWhenUsed/>
    <w:rsid w:val="009E13A0"/>
    <w:rPr>
      <w:b/>
      <w:bCs/>
    </w:rPr>
  </w:style>
  <w:style w:type="character" w:customStyle="1" w:styleId="CommentSubjectChar">
    <w:name w:val="Comment Subject Char"/>
    <w:basedOn w:val="CommentTextChar"/>
    <w:link w:val="CommentSubject"/>
    <w:uiPriority w:val="99"/>
    <w:semiHidden/>
    <w:rsid w:val="009E13A0"/>
    <w:rPr>
      <w:rFonts w:ascii="FS Elliot Pro" w:eastAsia="Times New Roman" w:hAnsi="FS Elliot Pro" w:cs="Times New Roman"/>
      <w:b/>
      <w:bCs/>
      <w:sz w:val="20"/>
      <w:szCs w:val="20"/>
    </w:rPr>
  </w:style>
  <w:style w:type="paragraph" w:customStyle="1" w:styleId="Default">
    <w:name w:val="Default"/>
    <w:rsid w:val="00D942B8"/>
    <w:pPr>
      <w:autoSpaceDE w:val="0"/>
      <w:autoSpaceDN w:val="0"/>
      <w:adjustRightInd w:val="0"/>
    </w:pPr>
    <w:rPr>
      <w:rFonts w:ascii="Arial" w:hAnsi="Arial" w:cs="Arial"/>
      <w:color w:val="000000"/>
    </w:rPr>
  </w:style>
  <w:style w:type="paragraph" w:customStyle="1" w:styleId="paragraph">
    <w:name w:val="paragraph"/>
    <w:basedOn w:val="Normal"/>
    <w:rsid w:val="00376833"/>
    <w:pPr>
      <w:spacing w:before="100" w:beforeAutospacing="1" w:after="100" w:afterAutospacing="1" w:line="240" w:lineRule="auto"/>
    </w:pPr>
    <w:rPr>
      <w:rFonts w:ascii="Times New Roman" w:eastAsiaTheme="minorHAnsi" w:hAnsi="Times New Roman"/>
      <w:sz w:val="24"/>
      <w:lang w:eastAsia="en-GB"/>
    </w:rPr>
  </w:style>
  <w:style w:type="character" w:styleId="FollowedHyperlink">
    <w:name w:val="FollowedHyperlink"/>
    <w:basedOn w:val="DefaultParagraphFont"/>
    <w:uiPriority w:val="99"/>
    <w:semiHidden/>
    <w:unhideWhenUsed/>
    <w:rsid w:val="00977D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512951">
      <w:bodyDiv w:val="1"/>
      <w:marLeft w:val="0"/>
      <w:marRight w:val="0"/>
      <w:marTop w:val="0"/>
      <w:marBottom w:val="0"/>
      <w:divBdr>
        <w:top w:val="none" w:sz="0" w:space="0" w:color="auto"/>
        <w:left w:val="none" w:sz="0" w:space="0" w:color="auto"/>
        <w:bottom w:val="none" w:sz="0" w:space="0" w:color="auto"/>
        <w:right w:val="none" w:sz="0" w:space="0" w:color="auto"/>
      </w:divBdr>
    </w:div>
    <w:div w:id="797450577">
      <w:bodyDiv w:val="1"/>
      <w:marLeft w:val="0"/>
      <w:marRight w:val="0"/>
      <w:marTop w:val="0"/>
      <w:marBottom w:val="0"/>
      <w:divBdr>
        <w:top w:val="none" w:sz="0" w:space="0" w:color="auto"/>
        <w:left w:val="none" w:sz="0" w:space="0" w:color="auto"/>
        <w:bottom w:val="none" w:sz="0" w:space="0" w:color="auto"/>
        <w:right w:val="none" w:sz="0" w:space="0" w:color="auto"/>
      </w:divBdr>
    </w:div>
    <w:div w:id="1240284267">
      <w:bodyDiv w:val="1"/>
      <w:marLeft w:val="0"/>
      <w:marRight w:val="0"/>
      <w:marTop w:val="0"/>
      <w:marBottom w:val="0"/>
      <w:divBdr>
        <w:top w:val="none" w:sz="0" w:space="0" w:color="auto"/>
        <w:left w:val="none" w:sz="0" w:space="0" w:color="auto"/>
        <w:bottom w:val="none" w:sz="0" w:space="0" w:color="auto"/>
        <w:right w:val="none" w:sz="0" w:space="0" w:color="auto"/>
      </w:divBdr>
    </w:div>
    <w:div w:id="1550343203">
      <w:bodyDiv w:val="1"/>
      <w:marLeft w:val="0"/>
      <w:marRight w:val="0"/>
      <w:marTop w:val="0"/>
      <w:marBottom w:val="0"/>
      <w:divBdr>
        <w:top w:val="none" w:sz="0" w:space="0" w:color="auto"/>
        <w:left w:val="none" w:sz="0" w:space="0" w:color="auto"/>
        <w:bottom w:val="none" w:sz="0" w:space="0" w:color="auto"/>
        <w:right w:val="none" w:sz="0" w:space="0" w:color="auto"/>
      </w:divBdr>
    </w:div>
    <w:div w:id="193043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sus.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resus.org.uk/sites/default/files/2020-03/AED_Guide_2019-12-04.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us.org.uk/sites/default/files/2020-03/AED_Guide_2019-12-04.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circuit.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2B72AAC2A604B9B64EBB9D46E1D87" ma:contentTypeVersion="9" ma:contentTypeDescription="Create a new document." ma:contentTypeScope="" ma:versionID="db6f061e5174176c32af9f9ed78be29d">
  <xsd:schema xmlns:xsd="http://www.w3.org/2001/XMLSchema" xmlns:xs="http://www.w3.org/2001/XMLSchema" xmlns:p="http://schemas.microsoft.com/office/2006/metadata/properties" xmlns:ns2="7349d858-6320-49e9-8b41-faacef06f94f" xmlns:ns3="d162680f-cb16-4ced-9334-7dd8e0385855" targetNamespace="http://schemas.microsoft.com/office/2006/metadata/properties" ma:root="true" ma:fieldsID="fc8d5b9403d021bcff02a1096ab9c2cd" ns2:_="" ns3:_="">
    <xsd:import namespace="7349d858-6320-49e9-8b41-faacef06f94f"/>
    <xsd:import namespace="d162680f-cb16-4ced-9334-7dd8e0385855"/>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9d858-6320-49e9-8b41-faacef06f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62680f-cb16-4ced-9334-7dd8e038585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AB160-6ED5-46F4-982E-DDD5227DF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9d858-6320-49e9-8b41-faacef06f94f"/>
    <ds:schemaRef ds:uri="d162680f-cb16-4ced-9334-7dd8e0385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1CB16C-418F-4031-A4D2-3D08F892AA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6ADF5C-FF1F-4BFB-AFE1-3CA9DF82E129}">
  <ds:schemaRefs>
    <ds:schemaRef ds:uri="http://schemas.microsoft.com/sharepoint/v3/contenttype/forms"/>
  </ds:schemaRefs>
</ds:datastoreItem>
</file>

<file path=customXml/itemProps4.xml><?xml version="1.0" encoding="utf-8"?>
<ds:datastoreItem xmlns:ds="http://schemas.openxmlformats.org/officeDocument/2006/customXml" ds:itemID="{D0E095D6-29D4-4799-BC6A-29045D031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753</Words>
  <Characters>4294</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luke.wilkins@iedesign.co.uk</dc:creator>
  <cp:keywords/>
  <dc:description/>
  <cp:lastModifiedBy>Marcus Loney-Evans</cp:lastModifiedBy>
  <cp:revision>2</cp:revision>
  <cp:lastPrinted>2020-02-17T17:47:00Z</cp:lastPrinted>
  <dcterms:created xsi:type="dcterms:W3CDTF">2023-05-12T12:53:00Z</dcterms:created>
  <dcterms:modified xsi:type="dcterms:W3CDTF">2023-05-12T12:53:00Z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0x010100F8D2B72AAC2A604B9B64EBB9D46E1D87</vt:lpwstr>
  </property>
</Properties>
</file>